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91299" w14:textId="77777777" w:rsidR="003602BD" w:rsidRDefault="00966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804CCE" wp14:editId="080F6C35">
                <wp:simplePos x="0" y="0"/>
                <wp:positionH relativeFrom="column">
                  <wp:posOffset>-477520</wp:posOffset>
                </wp:positionH>
                <wp:positionV relativeFrom="paragraph">
                  <wp:posOffset>0</wp:posOffset>
                </wp:positionV>
                <wp:extent cx="4524375" cy="38100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113723" w14:textId="5C4BF709" w:rsidR="0096676B" w:rsidRPr="00CA6DE1" w:rsidRDefault="0096676B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A6DE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="00CA6DE1" w:rsidRPr="00CA6DE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irmingham resource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04C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6pt;margin-top:0;width:356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" stroked="f">
                <v:textbox>
                  <w:txbxContent>
                    <w:p w14:paraId="19113723" w14:textId="5C4BF709" w:rsidR="0096676B" w:rsidRPr="00CA6DE1" w:rsidRDefault="0096676B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A6DE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  <w:r w:rsidR="00CA6DE1" w:rsidRPr="00CA6DE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irmingham resource pack</w:t>
                      </w:r>
                    </w:p>
                  </w:txbxContent>
                </v:textbox>
              </v:shape>
            </w:pict>
          </mc:Fallback>
        </mc:AlternateContent>
      </w:r>
      <w:r w:rsidR="00CE3FE6">
        <w:rPr>
          <w:noProof/>
          <w:color w:val="0000FF"/>
          <w:lang w:eastAsia="en-GB"/>
        </w:rPr>
        <w:drawing>
          <wp:anchor distT="0" distB="0" distL="114300" distR="114300" simplePos="0" relativeHeight="251664384" behindDoc="1" locked="0" layoutInCell="1" allowOverlap="1" wp14:anchorId="52B6D9E9" wp14:editId="4BD2A360">
            <wp:simplePos x="0" y="0"/>
            <wp:positionH relativeFrom="column">
              <wp:posOffset>-95250</wp:posOffset>
            </wp:positionH>
            <wp:positionV relativeFrom="paragraph">
              <wp:posOffset>584200</wp:posOffset>
            </wp:positionV>
            <wp:extent cx="5867400" cy="4397375"/>
            <wp:effectExtent l="0" t="0" r="0" b="3175"/>
            <wp:wrapTight wrapText="bothSides">
              <wp:wrapPolygon edited="0">
                <wp:start x="0" y="0"/>
                <wp:lineTo x="0" y="21522"/>
                <wp:lineTo x="21530" y="21522"/>
                <wp:lineTo x="21530" y="0"/>
                <wp:lineTo x="0" y="0"/>
              </wp:wrapPolygon>
            </wp:wrapTight>
            <wp:docPr id="5" name="irc_mi" descr="http://image.slidesharecdn.com/urbanchangeinbirmingham-110523040912-phpapp01/95/urban-change-in-birmingham-2-728.jpg?cb=130612416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urbanchangeinbirmingham-110523040912-phpapp01/95/urban-change-in-birmingham-2-728.jpg?cb=130612416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9504" behindDoc="1" locked="0" layoutInCell="1" allowOverlap="1" wp14:anchorId="6AD26AA5" wp14:editId="255234CD">
            <wp:simplePos x="0" y="0"/>
            <wp:positionH relativeFrom="column">
              <wp:posOffset>2981325</wp:posOffset>
            </wp:positionH>
            <wp:positionV relativeFrom="paragraph">
              <wp:posOffset>7258050</wp:posOffset>
            </wp:positionV>
            <wp:extent cx="3136900" cy="2352675"/>
            <wp:effectExtent l="0" t="0" r="6350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0" name="irc_mi" descr="http://static.flickr.com/75/229376883_f7873019ef.jpg?v=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lickr.com/75/229376883_f7873019ef.jpg?v=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6432" behindDoc="1" locked="0" layoutInCell="1" allowOverlap="1" wp14:anchorId="5DC075DC" wp14:editId="3B766D83">
            <wp:simplePos x="0" y="0"/>
            <wp:positionH relativeFrom="column">
              <wp:posOffset>-533400</wp:posOffset>
            </wp:positionH>
            <wp:positionV relativeFrom="paragraph">
              <wp:posOffset>4943475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7" name="irc_mi" descr="http://image.slidesharecdn.com/birminghamcbdpres-090423015054-phpapp01/95/birmingham-cbd-pres-2-728.jpg?cb=124045156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birminghamcbdpres-090423015054-phpapp01/95/birmingham-cbd-pres-2-728.jpg?cb=124045156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7456" behindDoc="1" locked="0" layoutInCell="1" allowOverlap="1" wp14:anchorId="49540658" wp14:editId="22C9E1DA">
            <wp:simplePos x="0" y="0"/>
            <wp:positionH relativeFrom="column">
              <wp:posOffset>-533400</wp:posOffset>
            </wp:positionH>
            <wp:positionV relativeFrom="paragraph">
              <wp:posOffset>7324725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8" name="irc_mi" descr="http://image.slidesharecdn.com/birminghamcbdpres-090423015054-phpapp01/95/birmingham-cbd-pres-3-728.jpg?cb=124045156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birminghamcbdpres-090423015054-phpapp01/95/birmingham-cbd-pres-3-728.jpg?cb=124045156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8480" behindDoc="1" locked="0" layoutInCell="1" allowOverlap="1" wp14:anchorId="644A09CB" wp14:editId="0766ABA2">
            <wp:simplePos x="0" y="0"/>
            <wp:positionH relativeFrom="column">
              <wp:posOffset>2905125</wp:posOffset>
            </wp:positionH>
            <wp:positionV relativeFrom="paragraph">
              <wp:posOffset>5219700</wp:posOffset>
            </wp:positionV>
            <wp:extent cx="305244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ight>
            <wp:docPr id="9" name="irc_mi" descr="http://image.slidesharecdn.com/birminghamcbdpres-090423015054-phpapp01/95/birmingham-cbd-pres-7-728.jpg?cb=124045156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birminghamcbdpres-090423015054-phpapp01/95/birmingham-cbd-pres-7-728.jpg?cb=124045156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2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31523" wp14:editId="24DE846F">
                <wp:simplePos x="0" y="0"/>
                <wp:positionH relativeFrom="column">
                  <wp:posOffset>1465580</wp:posOffset>
                </wp:positionH>
                <wp:positionV relativeFrom="paragraph">
                  <wp:posOffset>-5562600</wp:posOffset>
                </wp:positionV>
                <wp:extent cx="2581275" cy="34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09FC3" w14:textId="77777777" w:rsidR="003602BD" w:rsidRPr="00452889" w:rsidRDefault="003602BD" w:rsidP="003602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2889">
                              <w:rPr>
                                <w:b/>
                                <w:sz w:val="28"/>
                                <w:szCs w:val="28"/>
                              </w:rPr>
                              <w:t>BIRMINGHAM: RESOURCE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31523" id="_x0000_s1027" type="#_x0000_t202" style="position:absolute;margin-left:115.4pt;margin-top:-438pt;width:203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">
                <v:textbox>
                  <w:txbxContent>
                    <w:p w14:paraId="07E09FC3" w14:textId="77777777" w:rsidR="003602BD" w:rsidRPr="00452889" w:rsidRDefault="003602BD" w:rsidP="003602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2889">
                        <w:rPr>
                          <w:b/>
                          <w:sz w:val="28"/>
                          <w:szCs w:val="28"/>
                        </w:rPr>
                        <w:t>BIRMINGHAM: RESOURCE PACK</w:t>
                      </w:r>
                    </w:p>
                  </w:txbxContent>
                </v:textbox>
              </v:shape>
            </w:pict>
          </mc:Fallback>
        </mc:AlternateContent>
      </w:r>
      <w:r w:rsidR="003602BD">
        <w:br w:type="page"/>
      </w:r>
    </w:p>
    <w:p w14:paraId="05AB491C" w14:textId="77777777" w:rsidR="003602BD" w:rsidRDefault="009667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8B49F4" wp14:editId="05A0CEE4">
                <wp:simplePos x="0" y="0"/>
                <wp:positionH relativeFrom="column">
                  <wp:posOffset>1541780</wp:posOffset>
                </wp:positionH>
                <wp:positionV relativeFrom="paragraph">
                  <wp:posOffset>-4897755</wp:posOffset>
                </wp:positionV>
                <wp:extent cx="2571750" cy="3333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1B9D0" w14:textId="77777777" w:rsidR="0096676B" w:rsidRPr="0096676B" w:rsidRDefault="009667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676B">
                              <w:rPr>
                                <w:b/>
                                <w:sz w:val="24"/>
                                <w:szCs w:val="24"/>
                              </w:rPr>
                              <w:t>LAND USE IN CENTRAL BIRMINGHAM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B49F4" id="_x0000_s1028" type="#_x0000_t202" style="position:absolute;margin-left:121.4pt;margin-top:-385.65pt;width:202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">
                <v:textbox>
                  <w:txbxContent>
                    <w:p w14:paraId="5691B9D0" w14:textId="77777777" w:rsidR="0096676B" w:rsidRPr="0096676B" w:rsidRDefault="009667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6676B">
                        <w:rPr>
                          <w:b/>
                          <w:sz w:val="24"/>
                          <w:szCs w:val="24"/>
                        </w:rPr>
                        <w:t>LAND USE IN CENTRAL BIRMINGHAM</w:t>
                      </w:r>
                    </w:p>
                  </w:txbxContent>
                </v:textbox>
              </v:shape>
            </w:pict>
          </mc:Fallback>
        </mc:AlternateContent>
      </w:r>
      <w:r w:rsidR="001320CE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052DAB9E" wp14:editId="441D7502">
            <wp:simplePos x="0" y="0"/>
            <wp:positionH relativeFrom="column">
              <wp:posOffset>-304800</wp:posOffset>
            </wp:positionH>
            <wp:positionV relativeFrom="paragraph">
              <wp:posOffset>3524250</wp:posOffset>
            </wp:positionV>
            <wp:extent cx="6454140" cy="4845685"/>
            <wp:effectExtent l="0" t="0" r="3810" b="0"/>
            <wp:wrapTight wrapText="bothSides">
              <wp:wrapPolygon edited="0">
                <wp:start x="0" y="0"/>
                <wp:lineTo x="0" y="21484"/>
                <wp:lineTo x="21549" y="21484"/>
                <wp:lineTo x="21549" y="0"/>
                <wp:lineTo x="0" y="0"/>
              </wp:wrapPolygon>
            </wp:wrapTight>
            <wp:docPr id="12" name="Picture 12" descr="canal&#10;River&#10;railway&#10;Industrial&#10;sites&#10;Victorian&#10;terraced housing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nal&#10;River&#10;railway&#10;Industrial&#10;sites&#10;Victorian&#10;terraced housing&#10;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5408" behindDoc="1" locked="0" layoutInCell="1" allowOverlap="1" wp14:anchorId="391EB8CD" wp14:editId="6AA4599A">
            <wp:simplePos x="0" y="0"/>
            <wp:positionH relativeFrom="column">
              <wp:posOffset>-44450</wp:posOffset>
            </wp:positionH>
            <wp:positionV relativeFrom="paragraph">
              <wp:posOffset>-695325</wp:posOffset>
            </wp:positionV>
            <wp:extent cx="5731510" cy="4296410"/>
            <wp:effectExtent l="0" t="0" r="2540" b="889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6" name="irc_mi" descr="http://image.slidesharecdn.com/urbanchangeinbirmingham-110523040912-phpapp01/95/urban-change-in-birmingham-11-728.jpg?cb=1306124162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urbanchangeinbirmingham-110523040912-phpapp01/95/urban-change-in-birmingham-11-728.jpg?cb=1306124162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05C44" w14:textId="77777777" w:rsidR="00A50D55" w:rsidRDefault="00722525"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3E0E4D93" wp14:editId="45C2D812">
            <wp:simplePos x="0" y="0"/>
            <wp:positionH relativeFrom="column">
              <wp:posOffset>-219075</wp:posOffset>
            </wp:positionH>
            <wp:positionV relativeFrom="paragraph">
              <wp:posOffset>-469900</wp:posOffset>
            </wp:positionV>
            <wp:extent cx="6000750" cy="4498340"/>
            <wp:effectExtent l="0" t="0" r="0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" name="irc_mi" descr="http://www.tracklogs.co.uk/shop/tldigimap/miniscale/ecf720prlg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cklogs.co.uk/shop/tldigimap/miniscale/ecf720prlg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E7F1F2" wp14:editId="0339AEBA">
                <wp:simplePos x="0" y="0"/>
                <wp:positionH relativeFrom="column">
                  <wp:posOffset>-485775</wp:posOffset>
                </wp:positionH>
                <wp:positionV relativeFrom="paragraph">
                  <wp:posOffset>411480</wp:posOffset>
                </wp:positionV>
                <wp:extent cx="2679700" cy="4572000"/>
                <wp:effectExtent l="0" t="0" r="2540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50468" w14:textId="77777777" w:rsidR="00CE3FE6" w:rsidRDefault="009667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76B">
                              <w:rPr>
                                <w:b/>
                                <w:sz w:val="28"/>
                                <w:szCs w:val="28"/>
                              </w:rPr>
                              <w:t>BIRMINGHAM BIG CITY PLAN</w:t>
                            </w:r>
                          </w:p>
                          <w:p w14:paraId="3BE6C546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Expansion of core area of the city by 25%</w:t>
                            </w:r>
                          </w:p>
                          <w:p w14:paraId="1F2AF0D0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£2.1 billion to the economy each year</w:t>
                            </w:r>
                          </w:p>
                          <w:p w14:paraId="4D6521FF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50,000 new jobs</w:t>
                            </w:r>
                          </w:p>
                          <w:p w14:paraId="3BD60396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1.5 million square metre of new floorspace</w:t>
                            </w:r>
                          </w:p>
                          <w:p w14:paraId="1C546411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£600 million on redevelopment of New Street station</w:t>
                            </w:r>
                          </w:p>
                          <w:p w14:paraId="6C8F9A18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Development of new offices in Snow Hill district</w:t>
                            </w:r>
                          </w:p>
                          <w:p w14:paraId="5C177437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Construction of a new library</w:t>
                            </w:r>
                          </w:p>
                          <w:p w14:paraId="0AD25898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Increased pedestrian access</w:t>
                            </w:r>
                          </w:p>
                          <w:p w14:paraId="429D874D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Restoration of the canal system</w:t>
                            </w:r>
                          </w:p>
                          <w:p w14:paraId="305C64C6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More public space for leisure and retail</w:t>
                            </w:r>
                          </w:p>
                          <w:p w14:paraId="6392C490" w14:textId="77777777"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Greater areas of green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7F1F2" id="_x0000_s1029" type="#_x0000_t202" style="position:absolute;margin-left:-38.25pt;margin-top:32.4pt;width:211pt;height:5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">
                <v:textbox>
                  <w:txbxContent>
                    <w:p w14:paraId="1BE50468" w14:textId="77777777" w:rsidR="00CE3FE6" w:rsidRDefault="009667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6676B">
                        <w:rPr>
                          <w:b/>
                          <w:sz w:val="28"/>
                          <w:szCs w:val="28"/>
                        </w:rPr>
                        <w:t>BIRMINGHAM BIG CITY PLAN</w:t>
                      </w:r>
                    </w:p>
                    <w:p w14:paraId="3BE6C546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Expansion of core area of the city by 25%</w:t>
                      </w:r>
                    </w:p>
                    <w:p w14:paraId="1F2AF0D0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£2.1 billion to the economy each year</w:t>
                      </w:r>
                    </w:p>
                    <w:p w14:paraId="4D6521FF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50,000 new jobs</w:t>
                      </w:r>
                    </w:p>
                    <w:p w14:paraId="3BD60396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1.5 million square metre of new floorspace</w:t>
                      </w:r>
                    </w:p>
                    <w:p w14:paraId="1C546411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£600 million on redevelopment of New Street station</w:t>
                      </w:r>
                    </w:p>
                    <w:p w14:paraId="6C8F9A18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Development of new offices in Snow Hill district</w:t>
                      </w:r>
                    </w:p>
                    <w:p w14:paraId="5C177437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Construction of a new library</w:t>
                      </w:r>
                    </w:p>
                    <w:p w14:paraId="0AD25898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Increased pedestrian access</w:t>
                      </w:r>
                    </w:p>
                    <w:p w14:paraId="429D874D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Restoration of the canal system</w:t>
                      </w:r>
                    </w:p>
                    <w:p w14:paraId="305C64C6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More public space for leisure and retail</w:t>
                      </w:r>
                    </w:p>
                    <w:p w14:paraId="6392C490" w14:textId="77777777"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Greater areas of green space</w:t>
                      </w:r>
                    </w:p>
                  </w:txbxContent>
                </v:textbox>
              </v:shape>
            </w:pict>
          </mc:Fallback>
        </mc:AlternateContent>
      </w:r>
      <w:r w:rsidR="00CE3FE6"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anchorId="56F0D8EE" wp14:editId="70BF079D">
            <wp:simplePos x="0" y="0"/>
            <wp:positionH relativeFrom="column">
              <wp:posOffset>2657475</wp:posOffset>
            </wp:positionH>
            <wp:positionV relativeFrom="paragraph">
              <wp:posOffset>4197350</wp:posOffset>
            </wp:positionV>
            <wp:extent cx="3671570" cy="2440940"/>
            <wp:effectExtent l="0" t="0" r="5080" b="0"/>
            <wp:wrapTight wrapText="bothSides">
              <wp:wrapPolygon edited="0">
                <wp:start x="0" y="0"/>
                <wp:lineTo x="0" y="21409"/>
                <wp:lineTo x="21518" y="21409"/>
                <wp:lineTo x="21518" y="0"/>
                <wp:lineTo x="0" y="0"/>
              </wp:wrapPolygon>
            </wp:wrapTight>
            <wp:docPr id="15" name="irc_mi" descr="http://i4.birminghampost.co.uk/incoming/article4938908.ece/ALTERNATES/s615/arena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.birminghampost.co.uk/incoming/article4938908.ece/ALTERNATES/s615/arena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E6">
        <w:rPr>
          <w:noProof/>
          <w:color w:val="0000FF"/>
          <w:lang w:eastAsia="en-GB"/>
        </w:rPr>
        <w:drawing>
          <wp:anchor distT="0" distB="0" distL="114300" distR="114300" simplePos="0" relativeHeight="251672576" behindDoc="1" locked="0" layoutInCell="1" allowOverlap="1" wp14:anchorId="6B940B1E" wp14:editId="297B6C1F">
            <wp:simplePos x="0" y="0"/>
            <wp:positionH relativeFrom="column">
              <wp:posOffset>2573020</wp:posOffset>
            </wp:positionH>
            <wp:positionV relativeFrom="paragraph">
              <wp:posOffset>6953250</wp:posOffset>
            </wp:positionV>
            <wp:extent cx="376047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7" y="21405"/>
                <wp:lineTo x="21447" y="0"/>
                <wp:lineTo x="0" y="0"/>
              </wp:wrapPolygon>
            </wp:wrapTight>
            <wp:docPr id="14" name="irc_mi" descr="http://ichef.bbci.co.uk/news/624/media/images/81570000/png/_81570480_smithfield_plan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hef.bbci.co.uk/news/624/media/images/81570000/png/_81570480_smithfield_plan.pn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0D55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643707" w14:textId="77777777" w:rsidR="00CA6DE1" w:rsidRDefault="00CA6DE1" w:rsidP="00CA6DE1">
      <w:pPr>
        <w:spacing w:after="0" w:line="240" w:lineRule="auto"/>
      </w:pPr>
      <w:r>
        <w:separator/>
      </w:r>
    </w:p>
  </w:endnote>
  <w:endnote w:type="continuationSeparator" w:id="0">
    <w:p w14:paraId="38E9C609" w14:textId="77777777" w:rsidR="00CA6DE1" w:rsidRDefault="00CA6DE1" w:rsidP="00CA6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95B66" w14:textId="77777777" w:rsidR="00CA6DE1" w:rsidRDefault="00CA6DE1" w:rsidP="00CA6DE1">
      <w:pPr>
        <w:spacing w:after="0" w:line="240" w:lineRule="auto"/>
      </w:pPr>
      <w:r>
        <w:separator/>
      </w:r>
    </w:p>
  </w:footnote>
  <w:footnote w:type="continuationSeparator" w:id="0">
    <w:p w14:paraId="3AAADF4F" w14:textId="77777777" w:rsidR="00CA6DE1" w:rsidRDefault="00CA6DE1" w:rsidP="00CA6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4665A" w14:textId="77777777" w:rsidR="00CA6DE1" w:rsidRDefault="00CA6DE1" w:rsidP="00CA6DE1">
    <w:pPr>
      <w:pStyle w:val="Header"/>
      <w:jc w:val="right"/>
    </w:pPr>
    <w:r>
      <w:rPr>
        <w:noProof/>
        <w:lang w:eastAsia="en-GB"/>
      </w:rPr>
      <w:drawing>
        <wp:inline distT="0" distB="0" distL="0" distR="0" wp14:anchorId="6E9CA18C" wp14:editId="09EE6123">
          <wp:extent cx="981541" cy="713294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541" cy="713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790A57"/>
    <w:multiLevelType w:val="hybridMultilevel"/>
    <w:tmpl w:val="BCFC80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0348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5867"/>
    <w:rsid w:val="001320CE"/>
    <w:rsid w:val="0024455E"/>
    <w:rsid w:val="003602BD"/>
    <w:rsid w:val="003A131A"/>
    <w:rsid w:val="00452889"/>
    <w:rsid w:val="00470C1F"/>
    <w:rsid w:val="00722525"/>
    <w:rsid w:val="008F32E7"/>
    <w:rsid w:val="0096676B"/>
    <w:rsid w:val="00A50D55"/>
    <w:rsid w:val="00B652BF"/>
    <w:rsid w:val="00C23473"/>
    <w:rsid w:val="00CA6DE1"/>
    <w:rsid w:val="00CE3FE6"/>
    <w:rsid w:val="00E7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28461B"/>
  <w15:docId w15:val="{59405B10-C37F-4659-8C0C-FD06CEE38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8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6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DE1"/>
  </w:style>
  <w:style w:type="paragraph" w:styleId="Footer">
    <w:name w:val="footer"/>
    <w:basedOn w:val="Normal"/>
    <w:link w:val="FooterChar"/>
    <w:uiPriority w:val="99"/>
    <w:unhideWhenUsed/>
    <w:rsid w:val="00CA6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.uk/url?sa=i&amp;rct=j&amp;q=&amp;esrc=s&amp;frm=1&amp;source=images&amp;cd=&amp;cad=rja&amp;uact=8&amp;ved=0CAcQjRxqFQoTCIP3yaDlmccCFeSu2wodYmkAhw&amp;url=http://www.slideshare.net/missm/birmingham-cbd-pres&amp;ei=1h7GVYO0NuTd7gbi0oG4CA&amp;bvm=bv.99804247,d.ZGU&amp;psig=AFQjCNEs8Bus56Bd84A1OD6awTuDetyv8w&amp;ust=1439133758921417" TargetMode="External"/><Relationship Id="rId18" Type="http://schemas.openxmlformats.org/officeDocument/2006/relationships/hyperlink" Target="http://www.google.co.uk/url?sa=i&amp;rct=j&amp;q=&amp;esrc=s&amp;frm=1&amp;source=images&amp;cd=&amp;cad=rja&amp;uact=8&amp;ved=0CAcQjRxqFQoTCPa-q5DjmccCFS5r2wodxaEAeQ&amp;url=http://www.slideshare.net/PLANETGE0GRAPHY/urban-change-in-birmingham-8065129&amp;ei=mxzGVbaFO67W7QbFw4LIBw&amp;bvm=bv.99804247,d.ZGU&amp;psig=AFQjCNH-3S-71F5sZtKEdOuOz0m_XOaaxA&amp;ust=1439133117462758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www.google.co.uk/url?sa=i&amp;rct=j&amp;q=&amp;esrc=s&amp;frm=1&amp;source=images&amp;cd=&amp;cad=rja&amp;uact=8&amp;ved=0CAcQjRxqFQoTCIPH0-zimccCFWeB2wodnHUAVQ&amp;url=http://www.slideshare.net/PLANETGE0GRAPHY/urban-change-in-birmingham-8065129&amp;ei=URzGVcPaB-eC7gac64GoBQ&amp;bvm=bv.99804247,d.ZGU&amp;psig=AFQjCNH-3S-71F5sZtKEdOuOz0m_XOaaxA&amp;ust=1439133117462758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http://www.google.co.uk/url?sa=i&amp;rct=j&amp;q=&amp;esrc=s&amp;frm=1&amp;source=images&amp;cd=&amp;cad=rja&amp;uact=8&amp;ved=0CAcQjRxqFQoTCLGF0bLxm8cCFehq2wodxcIOrw&amp;url=http://www.tracklogs.co.uk/online-shop/ordnance-survey/25k-explorer-standard-sheets/ecf720.html&amp;ei=ATjHVfGAHOjV7QbFhbv4Cg&amp;bvm=bv.99804247,d.ZGU&amp;psig=AFQjCNF13wKniM0n-eJ6mNx53TsT6Gqq8A&amp;ust=143920575981109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ogle.co.uk/url?sa=i&amp;rct=j&amp;q=&amp;esrc=s&amp;frm=1&amp;source=images&amp;cd=&amp;cad=rja&amp;uact=8&amp;ved=0CAcQjRxqFQoTCIDSltnkmccCFeoW2wodKc0EdQ&amp;url=http://www.slideshare.net/missm/birmingham-cbd-pres&amp;ei=QR7GVcCtCeqt7AapmpOoBw&amp;bvm=bv.99804247,d.ZGU&amp;psig=AFQjCNGHlvobqCxqq8e-U6Ehh8pp4DDaAA&amp;ust=1439133603753652" TargetMode="External"/><Relationship Id="rId24" Type="http://schemas.openxmlformats.org/officeDocument/2006/relationships/hyperlink" Target="http://www.google.co.uk/url?sa=i&amp;rct=j&amp;q=&amp;esrc=s&amp;frm=1&amp;source=images&amp;cd=&amp;cad=rja&amp;uact=8&amp;ved=0CAcQjRxqFQoTCJTs6f7qmccCFauh2wod3iACMw&amp;url=http://www.bbc.co.uk/news/uk-england-birmingham-31821366&amp;ei=2iTGVZSXLKvD7gbewYiYAw&amp;bvm=bv.99804247,d.ZGU&amp;psig=AFQjCNH3VLyldzPQKWMg-UgjoU_TkTIQxA&amp;ust=143913529650257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google.co.uk/url?sa=i&amp;rct=j&amp;q=&amp;esrc=s&amp;frm=1&amp;source=images&amp;cd=&amp;cad=rja&amp;uact=8&amp;ved=0CAcQjRxqFQoTCO2s9OjlmccCFQs52wodWRgIJw&amp;url=http://www.slideshare.net/missm/birmingham-cbd-pres&amp;ei=bh_GVe29I4vy7AbZsKC4Ag&amp;bvm=bv.99804247,d.ZGU&amp;psig=AFQjCNH8TFJf-liTIsJM_vzvxsbaI_5kCg&amp;ust=1439133925505155" TargetMode="External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www.google.co.uk/url?sa=i&amp;rct=j&amp;q=&amp;esrc=s&amp;frm=1&amp;source=images&amp;cd=&amp;cad=rja&amp;uact=8&amp;ved=0CAcQjRxqFQoTCNar7o3nmccCFRAq2wodq7QJFg&amp;url=http://blog.michaelgray.org.uk/?cat%3D21&amp;ei=yCDGVdanH5DU7Aar6aawAQ&amp;bvm=bv.99804247,d.ZGU&amp;psig=AFQjCNHISQ_eyUk1wlyONXZ8MxU_brl-3A&amp;ust=1439134245306656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google.co.uk/url?sa=i&amp;rct=j&amp;q=&amp;esrc=s&amp;frm=1&amp;source=images&amp;cd=&amp;cad=rja&amp;uact=8&amp;ved=0CAcQjRxqFQoTCNGf3KnrmccCFSOz2wod8l4Hkg&amp;url=http://www.birminghampost.co.uk/business/commercial-property/birmingham-post-skyline-2014-arena-6400065&amp;ei=NCXGVdG1KaPm7gbyvZ2QCQ&amp;bvm=bv.99804247,d.ZGU&amp;psig=AFQjCNFLF2Ads1A-yqW6kdSIjBEKwF_qSg&amp;ust=1439135410833704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Claire Brown</cp:lastModifiedBy>
  <cp:revision>2</cp:revision>
  <dcterms:created xsi:type="dcterms:W3CDTF">2025-08-18T12:57:00Z</dcterms:created>
  <dcterms:modified xsi:type="dcterms:W3CDTF">2025-08-18T12:57:00Z</dcterms:modified>
</cp:coreProperties>
</file>