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Pr="00D27C33" w:rsidR="00B52F60" w:rsidTr="005954DF" w14:paraId="6D2400A2" w14:textId="77777777">
        <w:trPr>
          <w:trHeight w:val="1361" w:hRule="exact"/>
        </w:trPr>
        <w:tc>
          <w:tcPr>
            <w:tcW w:w="7370" w:type="dxa"/>
            <w:tcMar>
              <w:left w:w="0" w:type="dxa"/>
              <w:right w:w="0" w:type="dxa"/>
            </w:tcMar>
          </w:tcPr>
          <w:p w:rsidRPr="00D27C33" w:rsidR="003735BB" w:rsidP="00100200" w:rsidRDefault="00A80287" w14:paraId="460FF482" w14:textId="7464C357">
            <w:pPr>
              <w:pStyle w:val="RGSTitle"/>
              <w:framePr w:hSpace="0" w:wrap="auto" w:hAnchor="text" w:vAnchor="margin" w:xAlign="left" w:yAlign="inline"/>
              <w:rPr>
                <w:sz w:val="52"/>
                <w:szCs w:val="52"/>
              </w:rPr>
            </w:pPr>
            <w:r w:rsidRPr="00D27C33">
              <w:rPr>
                <w:sz w:val="52"/>
                <w:szCs w:val="52"/>
              </w:rPr>
              <w:t>Financial Times</w:t>
            </w:r>
            <w:r w:rsidRPr="00D27C33" w:rsidR="000572AB">
              <w:rPr>
                <w:sz w:val="52"/>
                <w:szCs w:val="52"/>
              </w:rPr>
              <w:t xml:space="preserve">: </w:t>
            </w:r>
            <w:r w:rsidR="00637228">
              <w:rPr>
                <w:sz w:val="52"/>
                <w:szCs w:val="52"/>
              </w:rPr>
              <w:t>S</w:t>
            </w:r>
            <w:r w:rsidR="00770D4C">
              <w:rPr>
                <w:sz w:val="52"/>
                <w:szCs w:val="52"/>
              </w:rPr>
              <w:t>E Asian Flood</w:t>
            </w:r>
          </w:p>
        </w:tc>
      </w:tr>
    </w:tbl>
    <w:p w:rsidR="00C02692" w:rsidP="00A80287" w:rsidRDefault="00976218" w14:paraId="193925CA" w14:textId="6F808937">
      <w:pPr>
        <w:jc w:val="both"/>
      </w:pPr>
      <w:r w:rsidRPr="00976218">
        <w:rPr>
          <w:noProof/>
        </w:rPr>
        <w:drawing>
          <wp:anchor distT="0" distB="0" distL="114300" distR="114300" simplePos="0" relativeHeight="251658246" behindDoc="0" locked="0" layoutInCell="1" allowOverlap="1" wp14:anchorId="08C71459" wp14:editId="09F25BB8">
            <wp:simplePos x="0" y="0"/>
            <wp:positionH relativeFrom="column">
              <wp:posOffset>5277733</wp:posOffset>
            </wp:positionH>
            <wp:positionV relativeFrom="paragraph">
              <wp:posOffset>-691984</wp:posOffset>
            </wp:positionV>
            <wp:extent cx="917655" cy="917655"/>
            <wp:effectExtent l="0" t="0" r="0" b="0"/>
            <wp:wrapNone/>
            <wp:docPr id="1631364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364287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655" cy="91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2692" w:rsidP="00A80287" w:rsidRDefault="00C02692" w14:paraId="406B6F41" w14:textId="4F3CEDED">
      <w:pPr>
        <w:jc w:val="both"/>
        <w:sectPr w:rsidR="00C02692" w:rsidSect="003B6E97">
          <w:headerReference w:type="default" r:id="rId11"/>
          <w:type w:val="continuous"/>
          <w:pgSz w:w="11907" w:h="16840" w:orient="portrait" w:code="9"/>
          <w:pgMar w:top="3544" w:right="1418" w:bottom="907" w:left="1418" w:header="709" w:footer="510" w:gutter="0"/>
          <w:cols w:space="708"/>
          <w:docGrid w:linePitch="360"/>
        </w:sectPr>
      </w:pPr>
    </w:p>
    <w:p w:rsidR="00C02692" w:rsidP="00A80287" w:rsidRDefault="00312B4D" w14:paraId="7497E548" w14:textId="191839C5">
      <w:pPr>
        <w:pStyle w:val="Heading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16CEC05" wp14:editId="254A1C66">
                <wp:simplePos x="0" y="0"/>
                <wp:positionH relativeFrom="column">
                  <wp:posOffset>5160010</wp:posOffset>
                </wp:positionH>
                <wp:positionV relativeFrom="paragraph">
                  <wp:posOffset>4445</wp:posOffset>
                </wp:positionV>
                <wp:extent cx="1059180" cy="259080"/>
                <wp:effectExtent l="0" t="0" r="7620" b="7620"/>
                <wp:wrapNone/>
                <wp:docPr id="68350074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1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746FD9" w:rsidR="00312B4D" w:rsidP="00746FD9" w:rsidRDefault="00746FD9" w14:paraId="654B0457" w14:textId="3809E35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46FD9">
                              <w:rPr>
                                <w:sz w:val="18"/>
                                <w:szCs w:val="18"/>
                              </w:rPr>
                              <w:t>Link to FT article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6CEC05">
                <v:stroke joinstyle="miter"/>
                <v:path gradientshapeok="t" o:connecttype="rect"/>
              </v:shapetype>
              <v:shape id="Text Box 5" style="position:absolute;left:0;text-align:left;margin-left:406.3pt;margin-top:.35pt;width:83.4pt;height:20.4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">
                <v:textbox>
                  <w:txbxContent>
                    <w:p w:rsidRPr="00746FD9" w:rsidR="00312B4D" w:rsidP="00746FD9" w:rsidRDefault="00746FD9" w14:paraId="654B0457" w14:textId="3809E35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46FD9">
                        <w:rPr>
                          <w:sz w:val="18"/>
                          <w:szCs w:val="18"/>
                        </w:rPr>
                        <w:t>Link to FT article</w:t>
                      </w:r>
                    </w:p>
                  </w:txbxContent>
                </v:textbox>
              </v:shape>
            </w:pict>
          </mc:Fallback>
        </mc:AlternateContent>
      </w:r>
      <w:r w:rsidR="005E3971">
        <w:t xml:space="preserve">Theme and </w:t>
      </w:r>
      <w:r w:rsidR="00662BE1">
        <w:t>s</w:t>
      </w:r>
      <w:r w:rsidR="005E3971">
        <w:t>pecification link</w:t>
      </w:r>
    </w:p>
    <w:p w:rsidR="00A80287" w:rsidP="00A80287" w:rsidRDefault="00A80287" w14:paraId="1C767352" w14:textId="434218F6">
      <w:pPr>
        <w:jc w:val="both"/>
      </w:pPr>
    </w:p>
    <w:p w:rsidRPr="006B5321" w:rsidR="002C7F3C" w:rsidP="00A80287" w:rsidRDefault="007B3085" w14:paraId="3EB949F8" w14:textId="6874677C">
      <w:pPr>
        <w:jc w:val="both"/>
      </w:pPr>
      <w:r w:rsidRPr="006B5321">
        <w:t>T</w:t>
      </w:r>
      <w:r w:rsidRPr="006B5321" w:rsidR="000572AB">
        <w:t xml:space="preserve">his </w:t>
      </w:r>
      <w:r w:rsidR="00490F58">
        <w:t>resource</w:t>
      </w:r>
      <w:r w:rsidRPr="006B5321" w:rsidR="00B60613">
        <w:t xml:space="preserve"> </w:t>
      </w:r>
      <w:r w:rsidRPr="006B5321" w:rsidR="001C3BF1">
        <w:t xml:space="preserve">looks at </w:t>
      </w:r>
      <w:r w:rsidR="00A1699E">
        <w:t>the causes</w:t>
      </w:r>
      <w:r w:rsidR="00B11950">
        <w:t xml:space="preserve"> and effects of</w:t>
      </w:r>
      <w:r w:rsidRPr="006B5321" w:rsidR="00036B92">
        <w:t xml:space="preserve"> extreme weather events</w:t>
      </w:r>
      <w:r w:rsidRPr="006B5321" w:rsidR="00A42636">
        <w:t xml:space="preserve"> using </w:t>
      </w:r>
      <w:r w:rsidR="00490F58">
        <w:t>the devastating flooding in SE Asia</w:t>
      </w:r>
      <w:r w:rsidRPr="006B5321" w:rsidR="00A42636">
        <w:t xml:space="preserve"> as an example</w:t>
      </w:r>
      <w:r w:rsidRPr="006B5321" w:rsidR="00CE7AB8">
        <w:t xml:space="preserve">. </w:t>
      </w:r>
      <w:r w:rsidRPr="006B5321" w:rsidR="002C7F3C">
        <w:t xml:space="preserve"> </w:t>
      </w:r>
    </w:p>
    <w:p w:rsidRPr="006B5321" w:rsidR="002C7F3C" w:rsidP="00A80287" w:rsidRDefault="002C7F3C" w14:paraId="69EAED78" w14:textId="77777777">
      <w:pPr>
        <w:jc w:val="both"/>
      </w:pPr>
    </w:p>
    <w:p w:rsidRPr="006B5321" w:rsidR="00F33FC3" w:rsidP="00F33FC3" w:rsidRDefault="002C7F3C" w14:paraId="38EC3F50" w14:textId="4AB57D39">
      <w:pPr>
        <w:jc w:val="both"/>
      </w:pPr>
      <w:r w:rsidRPr="006B5321">
        <w:t>The link to the article can be found here:</w:t>
      </w:r>
      <w:r w:rsidRPr="006B5321" w:rsidR="00944175">
        <w:t xml:space="preserve"> </w:t>
      </w:r>
      <w:hyperlink w:history="1" r:id="rId12">
        <w:r w:rsidRPr="006B5321" w:rsidR="006B5321">
          <w:rPr>
            <w:rStyle w:val="Hyperlink"/>
          </w:rPr>
          <w:t>https://bit.ly/3KEhjaf</w:t>
        </w:r>
      </w:hyperlink>
      <w:r w:rsidRPr="006B5321" w:rsidR="006B5321">
        <w:t xml:space="preserve"> </w:t>
      </w:r>
      <w:r w:rsidRPr="006B5321" w:rsidR="00753ABB">
        <w:t xml:space="preserve"> </w:t>
      </w:r>
      <w:r w:rsidRPr="006B5321" w:rsidR="00F33FC3">
        <w:t xml:space="preserve">or use the QR code in the top right corner of this page. </w:t>
      </w:r>
    </w:p>
    <w:p w:rsidRPr="006B5321" w:rsidR="00944175" w:rsidP="00A80287" w:rsidRDefault="00944175" w14:paraId="1269A982" w14:textId="5B730EDB">
      <w:pPr>
        <w:jc w:val="both"/>
      </w:pPr>
    </w:p>
    <w:p w:rsidRPr="006B5321" w:rsidR="00327CFB" w:rsidP="00A80287" w:rsidRDefault="001D6BAA" w14:paraId="0A29A137" w14:textId="305333CD">
      <w:pPr>
        <w:jc w:val="both"/>
      </w:pPr>
      <w:r w:rsidRPr="006B5321">
        <w:t xml:space="preserve">This article underpins many aspects of </w:t>
      </w:r>
      <w:r w:rsidRPr="006B5321" w:rsidR="00C24B28">
        <w:t>the water cycle</w:t>
      </w:r>
      <w:r w:rsidRPr="006B5321" w:rsidR="00036B92">
        <w:t>,</w:t>
      </w:r>
      <w:r w:rsidRPr="006B5321" w:rsidR="00127C1B">
        <w:t xml:space="preserve"> extreme weather</w:t>
      </w:r>
      <w:r w:rsidR="00F05004">
        <w:t xml:space="preserve">, climate change </w:t>
      </w:r>
      <w:r w:rsidRPr="006B5321" w:rsidR="00036B92">
        <w:t xml:space="preserve">and </w:t>
      </w:r>
      <w:r w:rsidRPr="006B5321" w:rsidR="00777FE6">
        <w:t>drainage basin systems</w:t>
      </w:r>
      <w:r w:rsidRPr="006B5321">
        <w:t xml:space="preserve"> within the A Level </w:t>
      </w:r>
      <w:r w:rsidR="00662BE1">
        <w:t>s</w:t>
      </w:r>
      <w:r w:rsidRPr="006B5321">
        <w:t xml:space="preserve">pecifications specifically: </w:t>
      </w:r>
    </w:p>
    <w:p w:rsidRPr="00770D4C" w:rsidR="001D6BAA" w:rsidP="00A80287" w:rsidRDefault="001D6BAA" w14:paraId="66FB29EC" w14:textId="77777777">
      <w:pPr>
        <w:jc w:val="both"/>
        <w:rPr>
          <w:highlight w:val="yellow"/>
        </w:rPr>
      </w:pPr>
    </w:p>
    <w:p w:rsidRPr="00267A8C" w:rsidR="001D6BAA" w:rsidP="00A80287" w:rsidRDefault="001D6BAA" w14:paraId="06C6FCDC" w14:textId="70F46B77">
      <w:pPr>
        <w:jc w:val="both"/>
      </w:pPr>
      <w:r w:rsidRPr="00267A8C">
        <w:t>AQA</w:t>
      </w:r>
    </w:p>
    <w:p w:rsidRPr="00267A8C" w:rsidR="00397D14" w:rsidP="00A80287" w:rsidRDefault="00C24B28" w14:paraId="33A79464" w14:textId="3A1AC8F8">
      <w:pPr>
        <w:jc w:val="both"/>
      </w:pPr>
      <w:r w:rsidRPr="00267A8C">
        <w:t>3.1.1.2c Drainage basins as open systems</w:t>
      </w:r>
    </w:p>
    <w:p w:rsidRPr="00267A8C" w:rsidR="00A41F88" w:rsidP="00A80287" w:rsidRDefault="00A41F88" w14:paraId="06725745" w14:textId="184F8408">
      <w:pPr>
        <w:jc w:val="both"/>
      </w:pPr>
      <w:r w:rsidRPr="00267A8C">
        <w:t>3.1.1.2e Changes in the water cycle over time to include natural variation including storm events, seasonal changes and human impact including farming practices, land use change and water abstraction.</w:t>
      </w:r>
    </w:p>
    <w:p w:rsidRPr="00267A8C" w:rsidR="00CD51A4" w:rsidP="00A80287" w:rsidRDefault="00CD51A4" w14:paraId="2EB85D22" w14:textId="1939309A">
      <w:pPr>
        <w:jc w:val="both"/>
      </w:pPr>
      <w:r w:rsidRPr="00267A8C">
        <w:t>3.1.1.6b Case study of a river catchment(s) at a local scale…consider the impact of precipitation upon drainage basin stores and transfers and implications for sustainable water supply and/or flooding.</w:t>
      </w:r>
    </w:p>
    <w:p w:rsidRPr="00267A8C" w:rsidR="00516E08" w:rsidP="00A80287" w:rsidRDefault="00804AEB" w14:paraId="1EF682EF" w14:textId="785E643F">
      <w:pPr>
        <w:jc w:val="both"/>
      </w:pPr>
      <w:r w:rsidRPr="00267A8C">
        <w:t>3.1.5.5 Storm hazards.</w:t>
      </w:r>
    </w:p>
    <w:p w:rsidRPr="00267A8C" w:rsidR="00804AEB" w:rsidP="00A80287" w:rsidRDefault="00CE5646" w14:paraId="133BC88F" w14:textId="7159A48C">
      <w:pPr>
        <w:jc w:val="both"/>
      </w:pPr>
      <w:r w:rsidRPr="00267A8C">
        <w:t>3.1.2.2f Sources of water: exogenous, endoreic and ephemeral; the episodic role of water; sheet flooding, channel flash flooding.</w:t>
      </w:r>
    </w:p>
    <w:p w:rsidRPr="00267A8C" w:rsidR="00804AEB" w:rsidP="00A80287" w:rsidRDefault="00804AEB" w14:paraId="7D34BE6E" w14:textId="77777777">
      <w:pPr>
        <w:jc w:val="both"/>
      </w:pPr>
    </w:p>
    <w:p w:rsidRPr="00267A8C" w:rsidR="00AC704E" w:rsidP="00A80287" w:rsidRDefault="00AC704E" w14:paraId="4870139B" w14:textId="7D8408C5">
      <w:pPr>
        <w:jc w:val="both"/>
      </w:pPr>
      <w:r w:rsidRPr="00267A8C">
        <w:t>Edexcel</w:t>
      </w:r>
    </w:p>
    <w:p w:rsidRPr="00267A8C" w:rsidR="009820A0" w:rsidP="00A80287" w:rsidRDefault="001D4B07" w14:paraId="300CE7E7" w14:textId="518B7911">
      <w:pPr>
        <w:jc w:val="both"/>
      </w:pPr>
      <w:r w:rsidRPr="001D4B07">
        <w:t>2B.9 Coastal flooding is a significant and increasing risk for some coastlines.</w:t>
      </w:r>
    </w:p>
    <w:p w:rsidR="001340FF" w:rsidP="00A80287" w:rsidRDefault="00784FA8" w14:paraId="25429A60" w14:textId="7F9B36B6">
      <w:pPr>
        <w:jc w:val="both"/>
      </w:pPr>
      <w:r w:rsidRPr="00267A8C">
        <w:t>5.5 Surpluses within the hydrological cycle can lead to flooding, with significant impacts for people.</w:t>
      </w:r>
    </w:p>
    <w:p w:rsidR="005C1FDA" w:rsidP="00A80287" w:rsidRDefault="005C1FDA" w14:paraId="79236976" w14:textId="55EE3A29">
      <w:pPr>
        <w:jc w:val="both"/>
      </w:pPr>
      <w:r w:rsidRPr="005C1FDA">
        <w:t>5.6 Climate change may have significant impacts on the hydrological cycle globally and locally.</w:t>
      </w:r>
    </w:p>
    <w:p w:rsidRPr="00267A8C" w:rsidR="005C1FDA" w:rsidP="00A80287" w:rsidRDefault="00790203" w14:paraId="0998AEBF" w14:textId="2CD8111B">
      <w:pPr>
        <w:jc w:val="both"/>
      </w:pPr>
      <w:r>
        <w:t xml:space="preserve">6.9b </w:t>
      </w:r>
      <w:r w:rsidRPr="00790203">
        <w:t>b. Adaptation strategies for a changed climate (water conservation and management, resilient agricultural systems, land-use planning, flood-risk management) have different costs and risks.</w:t>
      </w:r>
    </w:p>
    <w:p w:rsidRPr="00267A8C" w:rsidR="00784FA8" w:rsidP="00A80287" w:rsidRDefault="00784FA8" w14:paraId="03DA1B20" w14:textId="77777777">
      <w:pPr>
        <w:jc w:val="both"/>
      </w:pPr>
    </w:p>
    <w:p w:rsidRPr="00267A8C" w:rsidR="006A66B1" w:rsidP="00A80287" w:rsidRDefault="006A66B1" w14:paraId="387094C3" w14:textId="4A8C6E96">
      <w:pPr>
        <w:jc w:val="both"/>
      </w:pPr>
      <w:r w:rsidRPr="00267A8C">
        <w:t>OCR</w:t>
      </w:r>
    </w:p>
    <w:p w:rsidRPr="00267A8C" w:rsidR="003645D7" w:rsidP="00A80287" w:rsidRDefault="003645D7" w14:paraId="14A45C61" w14:textId="389FE83C">
      <w:pPr>
        <w:jc w:val="both"/>
      </w:pPr>
      <w:r w:rsidRPr="00267A8C">
        <w:t>3.a. Human factors can disturb and enhance the natural processes and stores in the water and carbon cycles.</w:t>
      </w:r>
    </w:p>
    <w:p w:rsidRPr="00267A8C" w:rsidR="005E1FF6" w:rsidP="00A80287" w:rsidRDefault="00032377" w14:paraId="4EA24148" w14:textId="02FBE59D">
      <w:pPr>
        <w:jc w:val="both"/>
      </w:pPr>
      <w:r w:rsidRPr="00267A8C">
        <w:t>3.b</w:t>
      </w:r>
      <w:r w:rsidRPr="00267A8C" w:rsidR="001859E6">
        <w:t>.i.</w:t>
      </w:r>
      <w:r w:rsidRPr="00267A8C">
        <w:t xml:space="preserve"> </w:t>
      </w:r>
      <w:r w:rsidRPr="00267A8C" w:rsidR="001859E6">
        <w:t>How climate change is leading to increasing frequency of extreme weather events such as wild-fire, El-Nino, floods, and drought which can affect food production.</w:t>
      </w:r>
    </w:p>
    <w:p w:rsidRPr="00267A8C" w:rsidR="00A80287" w:rsidP="00A80287" w:rsidRDefault="00864D25" w14:paraId="15DA659E" w14:textId="6BBD9319">
      <w:pPr>
        <w:jc w:val="both"/>
      </w:pPr>
      <w:r w:rsidRPr="00267A8C">
        <w:t>4.b. The impacts of climate change are global and dynamic.</w:t>
      </w:r>
    </w:p>
    <w:p w:rsidRPr="00267A8C" w:rsidR="00C56F86" w:rsidRDefault="00C56F86" w14:paraId="01C35D46" w14:textId="77777777"/>
    <w:p w:rsidRPr="00267A8C" w:rsidR="00C56F86" w:rsidRDefault="003F7A9A" w14:paraId="0F8133F7" w14:textId="6B1A7DA2">
      <w:r w:rsidRPr="00267A8C">
        <w:t>E</w:t>
      </w:r>
      <w:r w:rsidR="00066CFE">
        <w:t>duqas</w:t>
      </w:r>
      <w:r w:rsidRPr="00267A8C">
        <w:t xml:space="preserve"> </w:t>
      </w:r>
      <w:r w:rsidR="0059760D">
        <w:t>/</w:t>
      </w:r>
      <w:r w:rsidRPr="00267A8C">
        <w:t xml:space="preserve"> </w:t>
      </w:r>
      <w:r w:rsidRPr="00267A8C" w:rsidR="00C56F86">
        <w:t>WJEC</w:t>
      </w:r>
    </w:p>
    <w:p w:rsidRPr="00267A8C" w:rsidR="003F7A9A" w:rsidRDefault="003F7A9A" w14:paraId="54AF6633" w14:textId="35D1AD38">
      <w:r w:rsidRPr="00267A8C">
        <w:t xml:space="preserve">2.1.2 Catchment hydrology – the drainage basin as a system. </w:t>
      </w:r>
    </w:p>
    <w:p w:rsidRPr="00267A8C" w:rsidR="00C56F86" w:rsidRDefault="003F7A9A" w14:paraId="2F5FB80A" w14:textId="24DEE961">
      <w:r w:rsidRPr="00267A8C">
        <w:t>(2)</w:t>
      </w:r>
      <w:r w:rsidRPr="00267A8C" w:rsidR="00C56F86">
        <w:t>3.1.3 Temporal variations in river discharge.</w:t>
      </w:r>
    </w:p>
    <w:p w:rsidR="00F91D65" w:rsidRDefault="003F7A9A" w14:paraId="015EBBC8" w14:textId="77777777">
      <w:r w:rsidRPr="00267A8C">
        <w:t>(2)</w:t>
      </w:r>
      <w:r w:rsidRPr="00267A8C" w:rsidR="00C67028">
        <w:t>3.1.4 Precipitation and excess runoff within the water cycle.</w:t>
      </w:r>
    </w:p>
    <w:p w:rsidR="0021443D" w:rsidRDefault="00D677EA" w14:paraId="4D09047D" w14:textId="11D4D254">
      <w:r>
        <w:t>(</w:t>
      </w:r>
      <w:r w:rsidRPr="00F91D65" w:rsidR="00F91D65">
        <w:t>3</w:t>
      </w:r>
      <w:r>
        <w:t>)4</w:t>
      </w:r>
      <w:r w:rsidRPr="00F91D65" w:rsidR="00F91D65">
        <w:t>.5.4 Extreme weather events</w:t>
      </w:r>
      <w:r w:rsidR="0021443D">
        <w:t>.</w:t>
      </w:r>
    </w:p>
    <w:p w:rsidR="0021443D" w:rsidRDefault="00D677EA" w14:paraId="4E730B21" w14:textId="78DF12F9">
      <w:r>
        <w:t>(</w:t>
      </w:r>
      <w:r w:rsidRPr="0021443D" w:rsidR="0021443D">
        <w:t>3</w:t>
      </w:r>
      <w:r>
        <w:t>)4.</w:t>
      </w:r>
      <w:r w:rsidRPr="0021443D" w:rsidR="0021443D">
        <w:t>5.5 Impacts and management of climatic hazards</w:t>
      </w:r>
      <w:r w:rsidR="0021443D">
        <w:t>.</w:t>
      </w:r>
    </w:p>
    <w:p w:rsidR="001A0109" w:rsidRDefault="00D677EA" w14:paraId="6D96985C" w14:textId="143DFDFB">
      <w:pPr>
        <w:rPr>
          <w:rFonts w:cs="Arial"/>
          <w:b/>
          <w:bCs/>
          <w:kern w:val="32"/>
          <w:sz w:val="24"/>
          <w:szCs w:val="32"/>
        </w:rPr>
      </w:pPr>
      <w:r>
        <w:t>(</w:t>
      </w:r>
      <w:r w:rsidRPr="00A71A5F" w:rsidR="00A71A5F">
        <w:t>3</w:t>
      </w:r>
      <w:r>
        <w:t>)4.</w:t>
      </w:r>
      <w:r w:rsidRPr="00A71A5F" w:rsidR="00A71A5F">
        <w:t>5.7 People, climate and the future</w:t>
      </w:r>
      <w:r w:rsidR="00A71A5F">
        <w:t>.</w:t>
      </w:r>
      <w:r w:rsidRPr="00F91D65" w:rsidR="00F91D65">
        <w:t xml:space="preserve"> </w:t>
      </w:r>
      <w:r w:rsidR="001A0109">
        <w:br w:type="page"/>
      </w:r>
    </w:p>
    <w:p w:rsidR="00A80287" w:rsidP="00A80287" w:rsidRDefault="00032377" w14:paraId="59353334" w14:textId="67281AB9">
      <w:pPr>
        <w:pStyle w:val="Heading1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5" behindDoc="0" locked="0" layoutInCell="1" allowOverlap="1" wp14:anchorId="7942ED77" wp14:editId="496D410E">
            <wp:simplePos x="0" y="0"/>
            <wp:positionH relativeFrom="column">
              <wp:posOffset>815036</wp:posOffset>
            </wp:positionH>
            <wp:positionV relativeFrom="paragraph">
              <wp:posOffset>-88154</wp:posOffset>
            </wp:positionV>
            <wp:extent cx="304800" cy="304800"/>
            <wp:effectExtent l="0" t="0" r="0" b="0"/>
            <wp:wrapNone/>
            <wp:docPr id="586690276" name="Graphic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690276" name="Graphic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6BF5">
        <w:t>Key terms</w:t>
      </w:r>
      <w:r w:rsidR="00A80287">
        <w:t xml:space="preserve"> </w:t>
      </w:r>
    </w:p>
    <w:p w:rsidR="007A02F3" w:rsidP="007A02F3" w:rsidRDefault="007A02F3" w14:paraId="4A62200F" w14:textId="074314B0">
      <w:pPr>
        <w:jc w:val="both"/>
      </w:pPr>
      <w:r>
        <w:t xml:space="preserve">Use the article and your own knowledge to define the key terms below: </w:t>
      </w:r>
    </w:p>
    <w:p w:rsidRPr="007A02F3" w:rsidR="007A02F3" w:rsidP="007A02F3" w:rsidRDefault="007A02F3" w14:paraId="6A9DAE88" w14:textId="77777777">
      <w:pPr>
        <w:jc w:val="both"/>
      </w:pPr>
    </w:p>
    <w:p w:rsidR="00072742" w:rsidP="00A80287" w:rsidRDefault="007D3666" w14:paraId="64C30111" w14:textId="05E36509">
      <w:pPr>
        <w:jc w:val="both"/>
        <w:rPr>
          <w:i/>
          <w:iCs/>
        </w:rPr>
      </w:pPr>
      <w:r>
        <w:rPr>
          <w:i/>
          <w:iCs/>
        </w:rPr>
        <w:t>Indian Ocean Dipole</w:t>
      </w:r>
    </w:p>
    <w:p w:rsidR="007D3666" w:rsidP="00A80287" w:rsidRDefault="007D3666" w14:paraId="62ED45A0" w14:textId="77777777">
      <w:pPr>
        <w:jc w:val="both"/>
        <w:rPr>
          <w:i/>
          <w:iCs/>
        </w:rPr>
      </w:pPr>
    </w:p>
    <w:p w:rsidR="007D3666" w:rsidP="00A80287" w:rsidRDefault="007D3666" w14:paraId="4237A85E" w14:textId="77777777">
      <w:pPr>
        <w:jc w:val="both"/>
        <w:rPr>
          <w:i/>
          <w:iCs/>
        </w:rPr>
      </w:pPr>
    </w:p>
    <w:p w:rsidR="007D3666" w:rsidP="00A80287" w:rsidRDefault="007D3666" w14:paraId="60EE2E0B" w14:textId="77777777">
      <w:pPr>
        <w:jc w:val="both"/>
        <w:rPr>
          <w:i/>
          <w:iCs/>
        </w:rPr>
      </w:pPr>
    </w:p>
    <w:p w:rsidR="007D3666" w:rsidP="00A80287" w:rsidRDefault="00E47EE3" w14:paraId="606D68EC" w14:textId="50333D17">
      <w:pPr>
        <w:jc w:val="both"/>
        <w:rPr>
          <w:i/>
          <w:iCs/>
        </w:rPr>
      </w:pPr>
      <w:r w:rsidRPr="00E47EE3">
        <w:rPr>
          <w:i/>
          <w:iCs/>
        </w:rPr>
        <w:t>La Niña</w:t>
      </w:r>
    </w:p>
    <w:p w:rsidR="007D3666" w:rsidP="00A80287" w:rsidRDefault="007D3666" w14:paraId="373E3B3A" w14:textId="77777777">
      <w:pPr>
        <w:jc w:val="both"/>
        <w:rPr>
          <w:i/>
          <w:iCs/>
        </w:rPr>
      </w:pPr>
    </w:p>
    <w:p w:rsidR="007D3666" w:rsidP="00A80287" w:rsidRDefault="007D3666" w14:paraId="76DF5FDF" w14:textId="77777777">
      <w:pPr>
        <w:jc w:val="both"/>
        <w:rPr>
          <w:i/>
          <w:iCs/>
        </w:rPr>
      </w:pPr>
    </w:p>
    <w:p w:rsidR="007D3666" w:rsidP="00A80287" w:rsidRDefault="007D3666" w14:paraId="7C645C3A" w14:textId="77777777">
      <w:pPr>
        <w:jc w:val="both"/>
        <w:rPr>
          <w:i/>
          <w:iCs/>
        </w:rPr>
      </w:pPr>
    </w:p>
    <w:p w:rsidR="007D3666" w:rsidP="00A80287" w:rsidRDefault="007D3666" w14:paraId="102DA13C" w14:textId="7301B809">
      <w:pPr>
        <w:jc w:val="both"/>
        <w:rPr>
          <w:i/>
          <w:iCs/>
        </w:rPr>
      </w:pPr>
      <w:r>
        <w:rPr>
          <w:i/>
          <w:iCs/>
        </w:rPr>
        <w:t>Tropical Storm</w:t>
      </w:r>
    </w:p>
    <w:p w:rsidR="007D3666" w:rsidP="00A80287" w:rsidRDefault="007D3666" w14:paraId="67473CF3" w14:textId="77777777">
      <w:pPr>
        <w:jc w:val="both"/>
        <w:rPr>
          <w:i/>
          <w:iCs/>
        </w:rPr>
      </w:pPr>
    </w:p>
    <w:p w:rsidR="007D3666" w:rsidP="00A80287" w:rsidRDefault="007D3666" w14:paraId="413D1E8F" w14:textId="77777777">
      <w:pPr>
        <w:jc w:val="both"/>
        <w:rPr>
          <w:i/>
          <w:iCs/>
        </w:rPr>
      </w:pPr>
    </w:p>
    <w:p w:rsidR="007D3666" w:rsidP="00A80287" w:rsidRDefault="007D3666" w14:paraId="45C76183" w14:textId="77777777">
      <w:pPr>
        <w:jc w:val="both"/>
        <w:rPr>
          <w:i/>
          <w:iCs/>
        </w:rPr>
      </w:pPr>
    </w:p>
    <w:p w:rsidR="007D3666" w:rsidP="00A80287" w:rsidRDefault="007D3666" w14:paraId="2625A52D" w14:textId="2DECCD43">
      <w:pPr>
        <w:jc w:val="both"/>
        <w:rPr>
          <w:i/>
          <w:iCs/>
        </w:rPr>
      </w:pPr>
      <w:r>
        <w:rPr>
          <w:i/>
          <w:iCs/>
        </w:rPr>
        <w:t xml:space="preserve">Pre-industrial Era </w:t>
      </w:r>
    </w:p>
    <w:p w:rsidR="00960B9C" w:rsidP="00A80287" w:rsidRDefault="00960B9C" w14:paraId="073C86D0" w14:textId="77777777">
      <w:pPr>
        <w:jc w:val="both"/>
        <w:rPr>
          <w:i/>
          <w:iCs/>
        </w:rPr>
      </w:pPr>
    </w:p>
    <w:p w:rsidR="00960B9C" w:rsidP="00A80287" w:rsidRDefault="00960B9C" w14:paraId="5301BC05" w14:textId="77777777">
      <w:pPr>
        <w:jc w:val="both"/>
        <w:rPr>
          <w:i/>
          <w:iCs/>
        </w:rPr>
      </w:pPr>
    </w:p>
    <w:p w:rsidR="00960B9C" w:rsidP="00A80287" w:rsidRDefault="00960B9C" w14:paraId="54802C0E" w14:textId="77777777">
      <w:pPr>
        <w:jc w:val="both"/>
        <w:rPr>
          <w:i/>
          <w:iCs/>
        </w:rPr>
      </w:pPr>
    </w:p>
    <w:p w:rsidR="007D3666" w:rsidP="00A80287" w:rsidRDefault="00960B9C" w14:paraId="29DC496A" w14:textId="23CEB4C8">
      <w:pPr>
        <w:jc w:val="both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8248" behindDoc="0" locked="0" layoutInCell="1" allowOverlap="1" wp14:anchorId="5EF45E68" wp14:editId="10964C9A">
            <wp:simplePos x="0" y="0"/>
            <wp:positionH relativeFrom="column">
              <wp:posOffset>683813</wp:posOffset>
            </wp:positionH>
            <wp:positionV relativeFrom="paragraph">
              <wp:posOffset>64604</wp:posOffset>
            </wp:positionV>
            <wp:extent cx="309741" cy="309741"/>
            <wp:effectExtent l="0" t="0" r="0" b="0"/>
            <wp:wrapNone/>
            <wp:docPr id="107776376" name="Graphic 8" descr="Mark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76376" name="Graphic 107776376" descr="Marker outlin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41" cy="309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2742" w:rsidP="00564D02" w:rsidRDefault="00564D02" w14:paraId="0E06B218" w14:textId="4704F242">
      <w:pPr>
        <w:pStyle w:val="Heading1"/>
      </w:pPr>
      <w:r>
        <w:t>Location</w:t>
      </w:r>
      <w:r w:rsidR="00960B9C">
        <w:t xml:space="preserve"> </w:t>
      </w:r>
    </w:p>
    <w:p w:rsidRPr="00564D02" w:rsidR="00564D02" w:rsidP="00564D02" w:rsidRDefault="00960B9C" w14:paraId="3E298011" w14:textId="4E7FEFB2"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B4EA926" wp14:editId="16D36848">
                <wp:simplePos x="0" y="0"/>
                <wp:positionH relativeFrom="margin">
                  <wp:align>right</wp:align>
                </wp:positionH>
                <wp:positionV relativeFrom="paragraph">
                  <wp:posOffset>516586</wp:posOffset>
                </wp:positionV>
                <wp:extent cx="6106602" cy="4405023"/>
                <wp:effectExtent l="0" t="0" r="27940" b="14605"/>
                <wp:wrapNone/>
                <wp:docPr id="168695448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602" cy="44050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id="Rectangle 7" style="position:absolute;margin-left:429.65pt;margin-top:40.7pt;width:480.85pt;height:346.85pt;z-index:2516592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spid="_x0000_s1026" fillcolor="white [3212]" strokecolor="#0a121c [484]" strokeweight="2pt" w14:anchorId="72EC6B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">
                <w10:wrap anchorx="margin"/>
              </v:rect>
            </w:pict>
          </mc:Fallback>
        </mc:AlternateContent>
      </w:r>
      <w:r w:rsidR="00564D02">
        <w:t xml:space="preserve">Using an atlas and the </w:t>
      </w:r>
      <w:r w:rsidR="007E3EAD">
        <w:t xml:space="preserve">article, draw a sketch map detailing the location of the floods as well as any other significant information such as population density, </w:t>
      </w:r>
      <w:r>
        <w:t xml:space="preserve">number of people affected, causes etc. </w:t>
      </w:r>
      <w:r w:rsidR="005A4226">
        <w:t xml:space="preserve">You could also produce a GIS map. </w:t>
      </w:r>
    </w:p>
    <w:p w:rsidR="00960B9C" w:rsidP="006475BC" w:rsidRDefault="00960B9C" w14:paraId="725F8273" w14:textId="0762ABAF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58249" behindDoc="0" locked="0" layoutInCell="1" allowOverlap="1" wp14:anchorId="38F1F6CB" wp14:editId="5BD49F1D">
            <wp:simplePos x="0" y="0"/>
            <wp:positionH relativeFrom="column">
              <wp:posOffset>1305202</wp:posOffset>
            </wp:positionH>
            <wp:positionV relativeFrom="paragraph">
              <wp:posOffset>208445</wp:posOffset>
            </wp:positionV>
            <wp:extent cx="294005" cy="294005"/>
            <wp:effectExtent l="0" t="0" r="0" b="0"/>
            <wp:wrapNone/>
            <wp:docPr id="319999328" name="Graphic 8" descr="Employee badg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99328" name="Graphic 319999328" descr="Employee badge outline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75BC" w:rsidP="006475BC" w:rsidRDefault="0037746E" w14:paraId="48CA3CE3" w14:textId="6CF17D59">
      <w:pPr>
        <w:pStyle w:val="Heading1"/>
      </w:pPr>
      <w:r>
        <w:t>Named examples</w:t>
      </w:r>
      <w:r w:rsidR="006475BC">
        <w:t xml:space="preserve"> </w:t>
      </w:r>
    </w:p>
    <w:p w:rsidRPr="00537E4A" w:rsidR="00A20BDC" w:rsidP="006475BC" w:rsidRDefault="00EE3636" w14:paraId="77D2BBFB" w14:textId="1A30A1AF">
      <w:pPr>
        <w:pStyle w:val="Heading1"/>
        <w:rPr>
          <w:b w:val="0"/>
          <w:bCs w:val="0"/>
          <w:sz w:val="22"/>
          <w:szCs w:val="28"/>
        </w:rPr>
      </w:pPr>
      <w:r>
        <w:rPr>
          <w:b w:val="0"/>
          <w:bCs w:val="0"/>
          <w:sz w:val="22"/>
          <w:szCs w:val="28"/>
        </w:rPr>
        <w:t>The floods have affected several</w:t>
      </w:r>
      <w:r w:rsidRPr="00EE3636">
        <w:rPr>
          <w:b w:val="0"/>
          <w:bCs w:val="0"/>
          <w:sz w:val="22"/>
          <w:szCs w:val="28"/>
        </w:rPr>
        <w:t xml:space="preserve"> million people across Indonesia, Thailand, Sri Lanka, Malaysia and Vietnam.</w:t>
      </w:r>
      <w:r w:rsidR="00A15824">
        <w:rPr>
          <w:b w:val="0"/>
          <w:bCs w:val="0"/>
          <w:sz w:val="22"/>
          <w:szCs w:val="28"/>
        </w:rPr>
        <w:t xml:space="preserve"> Use the space below to create detailed examples of two of those places.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1"/>
        <w:gridCol w:w="4061"/>
        <w:gridCol w:w="3817"/>
      </w:tblGrid>
      <w:tr w:rsidR="00915875" w:rsidTr="00DC7AF4" w14:paraId="12BD3035" w14:textId="77777777">
        <w:trPr>
          <w:trHeight w:val="296"/>
        </w:trPr>
        <w:tc>
          <w:tcPr>
            <w:tcW w:w="1751" w:type="dxa"/>
          </w:tcPr>
          <w:p w:rsidR="00915875" w:rsidP="006475BC" w:rsidRDefault="00915875" w14:paraId="001558A4" w14:textId="77777777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4061" w:type="dxa"/>
          </w:tcPr>
          <w:p w:rsidR="00915875" w:rsidP="00DC7AF4" w:rsidRDefault="00915875" w14:paraId="4DF63709" w14:textId="26D1A6EB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Indonesia</w:t>
            </w:r>
          </w:p>
        </w:tc>
        <w:tc>
          <w:tcPr>
            <w:tcW w:w="3817" w:type="dxa"/>
          </w:tcPr>
          <w:p w:rsidR="00915875" w:rsidP="00DC7AF4" w:rsidRDefault="007F1FB0" w14:paraId="79AA3B98" w14:textId="375D6D45">
            <w:pPr>
              <w:pStyle w:val="Heading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Thailand</w:t>
            </w:r>
          </w:p>
        </w:tc>
      </w:tr>
      <w:tr w:rsidR="00915875" w:rsidTr="00DC7AF4" w14:paraId="0B131CFD" w14:textId="77777777">
        <w:tc>
          <w:tcPr>
            <w:tcW w:w="1751" w:type="dxa"/>
          </w:tcPr>
          <w:p w:rsidR="00915875" w:rsidP="006475BC" w:rsidRDefault="007F1FB0" w14:paraId="7EEF09A3" w14:textId="53AA84FB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Causes</w:t>
            </w:r>
            <w:r w:rsidR="00960B9C">
              <w:rPr>
                <w:b w:val="0"/>
                <w:bCs w:val="0"/>
              </w:rPr>
              <w:t xml:space="preserve"> – human</w:t>
            </w:r>
          </w:p>
        </w:tc>
        <w:tc>
          <w:tcPr>
            <w:tcW w:w="4061" w:type="dxa"/>
          </w:tcPr>
          <w:p w:rsidR="00915875" w:rsidP="006475BC" w:rsidRDefault="00915875" w14:paraId="76877EC6" w14:textId="77777777">
            <w:pPr>
              <w:pStyle w:val="Heading1"/>
              <w:rPr>
                <w:b w:val="0"/>
                <w:bCs w:val="0"/>
              </w:rPr>
            </w:pPr>
          </w:p>
          <w:p w:rsidR="00345FAB" w:rsidP="00345FAB" w:rsidRDefault="00345FAB" w14:paraId="69A1F2C0" w14:textId="77777777"/>
          <w:p w:rsidR="00345FAB" w:rsidP="00345FAB" w:rsidRDefault="00345FAB" w14:paraId="35A74C47" w14:textId="77777777"/>
          <w:p w:rsidRPr="00345FAB" w:rsidR="00345FAB" w:rsidP="00345FAB" w:rsidRDefault="00345FAB" w14:paraId="3351AEBF" w14:textId="77777777"/>
        </w:tc>
        <w:tc>
          <w:tcPr>
            <w:tcW w:w="3817" w:type="dxa"/>
          </w:tcPr>
          <w:p w:rsidR="00915875" w:rsidP="006475BC" w:rsidRDefault="00915875" w14:paraId="5FA9AB07" w14:textId="77777777">
            <w:pPr>
              <w:pStyle w:val="Heading1"/>
              <w:rPr>
                <w:b w:val="0"/>
                <w:bCs w:val="0"/>
              </w:rPr>
            </w:pPr>
          </w:p>
        </w:tc>
      </w:tr>
      <w:tr w:rsidR="00960B9C" w:rsidTr="00DC7AF4" w14:paraId="69CF2C0C" w14:textId="77777777">
        <w:tc>
          <w:tcPr>
            <w:tcW w:w="1751" w:type="dxa"/>
          </w:tcPr>
          <w:p w:rsidR="00960B9C" w:rsidP="006475BC" w:rsidRDefault="00960B9C" w14:paraId="5633DED2" w14:textId="77777777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Causes – physical </w:t>
            </w:r>
          </w:p>
          <w:p w:rsidR="00960B9C" w:rsidP="00960B9C" w:rsidRDefault="00960B9C" w14:paraId="2CE23A09" w14:textId="77777777"/>
          <w:p w:rsidR="00960B9C" w:rsidP="00960B9C" w:rsidRDefault="00960B9C" w14:paraId="139350F8" w14:textId="77777777"/>
          <w:p w:rsidRPr="00960B9C" w:rsidR="00960B9C" w:rsidP="00960B9C" w:rsidRDefault="00960B9C" w14:paraId="70B6E801" w14:textId="55C80B21"/>
        </w:tc>
        <w:tc>
          <w:tcPr>
            <w:tcW w:w="4061" w:type="dxa"/>
          </w:tcPr>
          <w:p w:rsidR="00960B9C" w:rsidP="006475BC" w:rsidRDefault="00960B9C" w14:paraId="33EF6E58" w14:textId="77777777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3817" w:type="dxa"/>
          </w:tcPr>
          <w:p w:rsidR="00960B9C" w:rsidP="006475BC" w:rsidRDefault="00960B9C" w14:paraId="0368E2BD" w14:textId="77777777">
            <w:pPr>
              <w:pStyle w:val="Heading1"/>
              <w:rPr>
                <w:b w:val="0"/>
                <w:bCs w:val="0"/>
              </w:rPr>
            </w:pPr>
          </w:p>
        </w:tc>
      </w:tr>
      <w:tr w:rsidR="00915875" w:rsidTr="00DC7AF4" w14:paraId="072F22F1" w14:textId="77777777">
        <w:tc>
          <w:tcPr>
            <w:tcW w:w="1751" w:type="dxa"/>
          </w:tcPr>
          <w:p w:rsidR="00915875" w:rsidP="006475BC" w:rsidRDefault="007F1FB0" w14:paraId="774BC988" w14:textId="62A14980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Social effects</w:t>
            </w:r>
          </w:p>
        </w:tc>
        <w:tc>
          <w:tcPr>
            <w:tcW w:w="4061" w:type="dxa"/>
          </w:tcPr>
          <w:p w:rsidR="00915875" w:rsidP="006475BC" w:rsidRDefault="00915875" w14:paraId="44A42531" w14:textId="77777777">
            <w:pPr>
              <w:pStyle w:val="Heading1"/>
              <w:rPr>
                <w:b w:val="0"/>
                <w:bCs w:val="0"/>
              </w:rPr>
            </w:pPr>
          </w:p>
          <w:p w:rsidR="00345FAB" w:rsidP="00345FAB" w:rsidRDefault="00345FAB" w14:paraId="1DEDD688" w14:textId="77777777"/>
          <w:p w:rsidR="00345FAB" w:rsidP="00345FAB" w:rsidRDefault="00345FAB" w14:paraId="21C3244F" w14:textId="77777777"/>
          <w:p w:rsidRPr="00345FAB" w:rsidR="00345FAB" w:rsidP="00345FAB" w:rsidRDefault="00345FAB" w14:paraId="317F6C61" w14:textId="77777777"/>
        </w:tc>
        <w:tc>
          <w:tcPr>
            <w:tcW w:w="3817" w:type="dxa"/>
          </w:tcPr>
          <w:p w:rsidR="00915875" w:rsidP="006475BC" w:rsidRDefault="00915875" w14:paraId="006D9664" w14:textId="77777777">
            <w:pPr>
              <w:pStyle w:val="Heading1"/>
              <w:rPr>
                <w:b w:val="0"/>
                <w:bCs w:val="0"/>
              </w:rPr>
            </w:pPr>
          </w:p>
        </w:tc>
      </w:tr>
      <w:tr w:rsidR="00915875" w:rsidTr="00DC7AF4" w14:paraId="4823A7A8" w14:textId="77777777">
        <w:tc>
          <w:tcPr>
            <w:tcW w:w="1751" w:type="dxa"/>
          </w:tcPr>
          <w:p w:rsidR="00915875" w:rsidP="006475BC" w:rsidRDefault="00345FAB" w14:paraId="365C3C43" w14:textId="2A134342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Economic effects </w:t>
            </w:r>
          </w:p>
        </w:tc>
        <w:tc>
          <w:tcPr>
            <w:tcW w:w="4061" w:type="dxa"/>
          </w:tcPr>
          <w:p w:rsidR="00915875" w:rsidP="006475BC" w:rsidRDefault="00915875" w14:paraId="082AEBAD" w14:textId="77777777">
            <w:pPr>
              <w:pStyle w:val="Heading1"/>
              <w:rPr>
                <w:b w:val="0"/>
                <w:bCs w:val="0"/>
              </w:rPr>
            </w:pPr>
          </w:p>
          <w:p w:rsidR="00345FAB" w:rsidP="00345FAB" w:rsidRDefault="00345FAB" w14:paraId="24578AB4" w14:textId="77777777"/>
          <w:p w:rsidR="00345FAB" w:rsidP="00345FAB" w:rsidRDefault="00345FAB" w14:paraId="7D66592D" w14:textId="77777777"/>
          <w:p w:rsidRPr="00345FAB" w:rsidR="00345FAB" w:rsidP="00345FAB" w:rsidRDefault="00345FAB" w14:paraId="0B80AAFA" w14:textId="77777777"/>
        </w:tc>
        <w:tc>
          <w:tcPr>
            <w:tcW w:w="3817" w:type="dxa"/>
          </w:tcPr>
          <w:p w:rsidR="00915875" w:rsidP="006475BC" w:rsidRDefault="00915875" w14:paraId="622BDF55" w14:textId="77777777">
            <w:pPr>
              <w:pStyle w:val="Heading1"/>
              <w:rPr>
                <w:b w:val="0"/>
                <w:bCs w:val="0"/>
              </w:rPr>
            </w:pPr>
          </w:p>
        </w:tc>
      </w:tr>
      <w:tr w:rsidR="00915875" w:rsidTr="00DC7AF4" w14:paraId="7C1A508C" w14:textId="77777777">
        <w:tc>
          <w:tcPr>
            <w:tcW w:w="1751" w:type="dxa"/>
          </w:tcPr>
          <w:p w:rsidR="00915875" w:rsidP="006475BC" w:rsidRDefault="00345FAB" w14:paraId="1AE3A177" w14:textId="04B50669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Environmental effects</w:t>
            </w:r>
          </w:p>
        </w:tc>
        <w:tc>
          <w:tcPr>
            <w:tcW w:w="4061" w:type="dxa"/>
          </w:tcPr>
          <w:p w:rsidR="00915875" w:rsidP="006475BC" w:rsidRDefault="00915875" w14:paraId="4C171405" w14:textId="77777777">
            <w:pPr>
              <w:pStyle w:val="Heading1"/>
              <w:rPr>
                <w:b w:val="0"/>
                <w:bCs w:val="0"/>
              </w:rPr>
            </w:pPr>
          </w:p>
          <w:p w:rsidR="00345FAB" w:rsidP="00345FAB" w:rsidRDefault="00345FAB" w14:paraId="28FF9893" w14:textId="77777777"/>
          <w:p w:rsidR="00345FAB" w:rsidP="00345FAB" w:rsidRDefault="00345FAB" w14:paraId="6CB8779A" w14:textId="77777777"/>
          <w:p w:rsidRPr="00345FAB" w:rsidR="00345FAB" w:rsidP="00345FAB" w:rsidRDefault="00345FAB" w14:paraId="29B60602" w14:textId="77777777"/>
        </w:tc>
        <w:tc>
          <w:tcPr>
            <w:tcW w:w="3817" w:type="dxa"/>
          </w:tcPr>
          <w:p w:rsidR="00915875" w:rsidP="006475BC" w:rsidRDefault="00915875" w14:paraId="471141E9" w14:textId="77777777">
            <w:pPr>
              <w:pStyle w:val="Heading1"/>
              <w:rPr>
                <w:b w:val="0"/>
                <w:bCs w:val="0"/>
              </w:rPr>
            </w:pPr>
          </w:p>
        </w:tc>
      </w:tr>
      <w:tr w:rsidR="00915875" w:rsidTr="00DC7AF4" w14:paraId="4298A78A" w14:textId="77777777">
        <w:tc>
          <w:tcPr>
            <w:tcW w:w="1751" w:type="dxa"/>
          </w:tcPr>
          <w:p w:rsidR="00915875" w:rsidP="006475BC" w:rsidRDefault="00345FAB" w14:paraId="189100F3" w14:textId="091B7492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Short-term responses </w:t>
            </w:r>
          </w:p>
        </w:tc>
        <w:tc>
          <w:tcPr>
            <w:tcW w:w="4061" w:type="dxa"/>
          </w:tcPr>
          <w:p w:rsidR="00915875" w:rsidP="006475BC" w:rsidRDefault="00915875" w14:paraId="273AFD89" w14:textId="77777777">
            <w:pPr>
              <w:pStyle w:val="Heading1"/>
              <w:rPr>
                <w:b w:val="0"/>
                <w:bCs w:val="0"/>
              </w:rPr>
            </w:pPr>
          </w:p>
          <w:p w:rsidR="00345FAB" w:rsidP="00345FAB" w:rsidRDefault="00345FAB" w14:paraId="079BD628" w14:textId="77777777"/>
          <w:p w:rsidR="00345FAB" w:rsidP="00345FAB" w:rsidRDefault="00345FAB" w14:paraId="6A712DCE" w14:textId="77777777"/>
          <w:p w:rsidRPr="00345FAB" w:rsidR="00345FAB" w:rsidP="00345FAB" w:rsidRDefault="00345FAB" w14:paraId="0DDE27F2" w14:textId="77777777"/>
        </w:tc>
        <w:tc>
          <w:tcPr>
            <w:tcW w:w="3817" w:type="dxa"/>
          </w:tcPr>
          <w:p w:rsidR="00915875" w:rsidP="006475BC" w:rsidRDefault="00915875" w14:paraId="1EAF3533" w14:textId="77777777">
            <w:pPr>
              <w:pStyle w:val="Heading1"/>
              <w:rPr>
                <w:b w:val="0"/>
                <w:bCs w:val="0"/>
              </w:rPr>
            </w:pPr>
          </w:p>
        </w:tc>
      </w:tr>
      <w:tr w:rsidR="00345FAB" w:rsidTr="00DC7AF4" w14:paraId="140AC336" w14:textId="77777777">
        <w:tc>
          <w:tcPr>
            <w:tcW w:w="1751" w:type="dxa"/>
          </w:tcPr>
          <w:p w:rsidR="00345FAB" w:rsidP="006475BC" w:rsidRDefault="00345FAB" w14:paraId="51F08331" w14:textId="459F2EF4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(potential) long-term responses</w:t>
            </w:r>
          </w:p>
        </w:tc>
        <w:tc>
          <w:tcPr>
            <w:tcW w:w="4061" w:type="dxa"/>
          </w:tcPr>
          <w:p w:rsidR="00345FAB" w:rsidP="006475BC" w:rsidRDefault="00345FAB" w14:paraId="30B4FA34" w14:textId="77777777">
            <w:pPr>
              <w:pStyle w:val="Heading1"/>
              <w:rPr>
                <w:b w:val="0"/>
                <w:bCs w:val="0"/>
              </w:rPr>
            </w:pPr>
          </w:p>
          <w:p w:rsidR="00345FAB" w:rsidP="00345FAB" w:rsidRDefault="00345FAB" w14:paraId="5E97448D" w14:textId="77777777"/>
          <w:p w:rsidR="00345FAB" w:rsidP="00345FAB" w:rsidRDefault="00345FAB" w14:paraId="2F87EBA6" w14:textId="77777777"/>
          <w:p w:rsidRPr="00345FAB" w:rsidR="00345FAB" w:rsidP="00345FAB" w:rsidRDefault="00345FAB" w14:paraId="12E5D289" w14:textId="77777777"/>
        </w:tc>
        <w:tc>
          <w:tcPr>
            <w:tcW w:w="3817" w:type="dxa"/>
          </w:tcPr>
          <w:p w:rsidR="00345FAB" w:rsidP="006475BC" w:rsidRDefault="00345FAB" w14:paraId="15CA7C2F" w14:textId="77777777">
            <w:pPr>
              <w:pStyle w:val="Heading1"/>
              <w:rPr>
                <w:b w:val="0"/>
                <w:bCs w:val="0"/>
              </w:rPr>
            </w:pPr>
          </w:p>
        </w:tc>
      </w:tr>
    </w:tbl>
    <w:p w:rsidR="00A20BDC" w:rsidP="006475BC" w:rsidRDefault="00A20BDC" w14:paraId="2B0EBDC8" w14:textId="73013E21">
      <w:pPr>
        <w:pStyle w:val="Heading1"/>
        <w:rPr>
          <w:b w:val="0"/>
          <w:bCs w:val="0"/>
        </w:rPr>
      </w:pPr>
    </w:p>
    <w:p w:rsidR="007002D8" w:rsidP="006475BC" w:rsidRDefault="007002D8" w14:paraId="0A2E3806" w14:textId="0AA086DF">
      <w:pPr>
        <w:pStyle w:val="Heading1"/>
      </w:pPr>
      <w:r>
        <w:br w:type="page"/>
      </w:r>
    </w:p>
    <w:p w:rsidR="00AC1670" w:rsidP="00AC1670" w:rsidRDefault="0096116C" w14:paraId="0C479FED" w14:textId="0590B9FE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58243" behindDoc="0" locked="0" layoutInCell="1" allowOverlap="1" wp14:anchorId="65A0BEC9" wp14:editId="3D45DF4A">
            <wp:simplePos x="0" y="0"/>
            <wp:positionH relativeFrom="column">
              <wp:posOffset>1553679</wp:posOffset>
            </wp:positionH>
            <wp:positionV relativeFrom="paragraph">
              <wp:posOffset>-135945</wp:posOffset>
            </wp:positionV>
            <wp:extent cx="314325" cy="314325"/>
            <wp:effectExtent l="0" t="0" r="9525" b="9525"/>
            <wp:wrapNone/>
            <wp:docPr id="84768445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8445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932">
        <w:t xml:space="preserve">Summary </w:t>
      </w:r>
      <w:r w:rsidR="007861C9">
        <w:t>i</w:t>
      </w:r>
      <w:r w:rsidR="00081123">
        <w:t>n numbers</w:t>
      </w:r>
      <w:r w:rsidR="00AC1670">
        <w:t xml:space="preserve"> </w:t>
      </w:r>
    </w:p>
    <w:p w:rsidR="00C24F8C" w:rsidP="00081123" w:rsidRDefault="00081123" w14:paraId="75198BED" w14:textId="03CC3082">
      <w:pPr>
        <w:jc w:val="both"/>
      </w:pPr>
      <w:r>
        <w:t xml:space="preserve">Find the </w:t>
      </w:r>
      <w:r w:rsidR="00BC4B63">
        <w:t xml:space="preserve">related </w:t>
      </w:r>
      <w:r>
        <w:t xml:space="preserve">statistic in the article and develop it to </w:t>
      </w:r>
      <w:r w:rsidR="00C24F8C">
        <w:t>add context</w:t>
      </w:r>
      <w:r w:rsidR="007861C9">
        <w:t xml:space="preserve"> and summarise </w:t>
      </w:r>
      <w:r w:rsidR="001266FD">
        <w:t>the report</w:t>
      </w:r>
      <w:r w:rsidR="00C24F8C">
        <w:t xml:space="preserve">. </w:t>
      </w:r>
    </w:p>
    <w:p w:rsidR="00A857EF" w:rsidP="00081123" w:rsidRDefault="00A857EF" w14:paraId="43D77FDC" w14:textId="77777777">
      <w:pPr>
        <w:jc w:val="both"/>
      </w:pPr>
    </w:p>
    <w:p w:rsidR="00A857EF" w:rsidP="00081123" w:rsidRDefault="00A857EF" w14:paraId="65F2ECB3" w14:textId="77777777">
      <w:pPr>
        <w:jc w:val="both"/>
      </w:pPr>
    </w:p>
    <w:p w:rsidR="001F4E0B" w:rsidP="00D10DEA" w:rsidRDefault="007861C9" w14:paraId="0F489D65" w14:textId="2F46544C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CFA939" wp14:editId="2B950BB6">
                <wp:simplePos x="0" y="0"/>
                <wp:positionH relativeFrom="column">
                  <wp:posOffset>3659864</wp:posOffset>
                </wp:positionH>
                <wp:positionV relativeFrom="paragraph">
                  <wp:posOffset>13473</wp:posOffset>
                </wp:positionV>
                <wp:extent cx="2360930" cy="1404620"/>
                <wp:effectExtent l="57150" t="19050" r="85090" b="106045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E6CAE" w:rsidRDefault="00AE6CAE" w14:paraId="7424AFCF" w14:textId="1EF92EF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Wider issues </w:t>
                            </w:r>
                          </w:p>
                          <w:p w:rsidR="00AE6CAE" w:rsidRDefault="00AE6CAE" w14:paraId="0E333B38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AC1670" w:rsidRDefault="00AA37E9" w14:paraId="63E5A695" w14:textId="77777777">
                            <w:r>
                              <w:t xml:space="preserve">Write a question here to help think about other issues which might influence the </w:t>
                            </w:r>
                            <w:r w:rsidR="00AC1670">
                              <w:t>points in the article.</w:t>
                            </w:r>
                          </w:p>
                          <w:p w:rsidR="00AC1670" w:rsidRDefault="00AC1670" w14:paraId="0950138C" w14:textId="77777777"/>
                          <w:p w:rsidR="00AC1670" w:rsidRDefault="00AC1670" w14:paraId="11C20DE6" w14:textId="77777777"/>
                          <w:p w:rsidR="00AC1670" w:rsidRDefault="00AC1670" w14:paraId="656AC2D9" w14:textId="77777777"/>
                          <w:p w:rsidR="00AC1670" w:rsidRDefault="00AC1670" w14:paraId="6C0B91D2" w14:textId="77777777"/>
                          <w:p w:rsidR="00AC1670" w:rsidRDefault="00AC1670" w14:paraId="1DAFD8C5" w14:textId="77777777"/>
                          <w:p w:rsidR="00AC1670" w:rsidRDefault="00AC1670" w14:paraId="0AA83F0A" w14:textId="77777777"/>
                          <w:p w:rsidR="00AC1670" w:rsidRDefault="00AC1670" w14:paraId="1EDB53B1" w14:textId="77777777"/>
                          <w:p w:rsidR="00AC1670" w:rsidRDefault="00AC1670" w14:paraId="63074E2A" w14:textId="77777777"/>
                          <w:p w:rsidR="00AC1670" w:rsidRDefault="00AC1670" w14:paraId="218FEBD7" w14:textId="77777777"/>
                          <w:p w:rsidR="00AC1670" w:rsidRDefault="00AC1670" w14:paraId="17646A51" w14:textId="77777777"/>
                          <w:p w:rsidR="00AC1670" w:rsidRDefault="00AC1670" w14:paraId="3BEC86BE" w14:textId="77777777"/>
                          <w:p w:rsidR="00AC1670" w:rsidRDefault="00AC1670" w14:paraId="3F4B1A9E" w14:textId="77777777"/>
                          <w:p w:rsidRPr="00D36246" w:rsidR="00AE6CAE" w:rsidRDefault="00D36246" w14:paraId="0FA0A821" w14:textId="7BF9F57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style="position:absolute;left:0;text-align:left;margin-left:288.2pt;margin-top:1.0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alt="&quot;&quot;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" w14:anchorId="1BCFA939">
                <v:shadow on="t" color="black" opacity="26214f" offset="0,3pt" origin=",-.5"/>
                <v:textbox style="mso-fit-shape-to-text:t">
                  <w:txbxContent>
                    <w:p w:rsidR="00AE6CAE" w:rsidRDefault="00AE6CAE" w14:paraId="7424AFCF" w14:textId="1EF92EF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Wider issues </w:t>
                      </w:r>
                    </w:p>
                    <w:p w:rsidR="00AE6CAE" w:rsidRDefault="00AE6CAE" w14:paraId="0E333B38" w14:textId="77777777">
                      <w:pPr>
                        <w:rPr>
                          <w:b/>
                          <w:bCs/>
                        </w:rPr>
                      </w:pPr>
                    </w:p>
                    <w:p w:rsidR="00AC1670" w:rsidRDefault="00AA37E9" w14:paraId="63E5A695" w14:textId="77777777">
                      <w:r>
                        <w:t xml:space="preserve">Write a question here to help think about other issues which might influence the </w:t>
                      </w:r>
                      <w:r w:rsidR="00AC1670">
                        <w:t>points in the article.</w:t>
                      </w:r>
                    </w:p>
                    <w:p w:rsidR="00AC1670" w:rsidRDefault="00AC1670" w14:paraId="0950138C" w14:textId="77777777"/>
                    <w:p w:rsidR="00AC1670" w:rsidRDefault="00AC1670" w14:paraId="11C20DE6" w14:textId="77777777"/>
                    <w:p w:rsidR="00AC1670" w:rsidRDefault="00AC1670" w14:paraId="656AC2D9" w14:textId="77777777"/>
                    <w:p w:rsidR="00AC1670" w:rsidRDefault="00AC1670" w14:paraId="6C0B91D2" w14:textId="77777777"/>
                    <w:p w:rsidR="00AC1670" w:rsidRDefault="00AC1670" w14:paraId="1DAFD8C5" w14:textId="77777777"/>
                    <w:p w:rsidR="00AC1670" w:rsidRDefault="00AC1670" w14:paraId="0AA83F0A" w14:textId="77777777"/>
                    <w:p w:rsidR="00AC1670" w:rsidRDefault="00AC1670" w14:paraId="1EDB53B1" w14:textId="77777777"/>
                    <w:p w:rsidR="00AC1670" w:rsidRDefault="00AC1670" w14:paraId="63074E2A" w14:textId="77777777"/>
                    <w:p w:rsidR="00AC1670" w:rsidRDefault="00AC1670" w14:paraId="218FEBD7" w14:textId="77777777"/>
                    <w:p w:rsidR="00AC1670" w:rsidRDefault="00AC1670" w14:paraId="17646A51" w14:textId="77777777"/>
                    <w:p w:rsidR="00AC1670" w:rsidRDefault="00AC1670" w14:paraId="3BEC86BE" w14:textId="77777777"/>
                    <w:p w:rsidR="00AC1670" w:rsidRDefault="00AC1670" w14:paraId="3F4B1A9E" w14:textId="77777777"/>
                    <w:p w:rsidRPr="00D36246" w:rsidR="00AE6CAE" w:rsidRDefault="00D36246" w14:paraId="0FA0A821" w14:textId="7BF9F579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D5076">
        <w:t>1.5</w:t>
      </w:r>
      <w:r w:rsidRPr="00FA04A1" w:rsidR="00FA04A1">
        <w:rPr>
          <w:rFonts w:cs="Arial"/>
        </w:rPr>
        <w:t>°</w:t>
      </w:r>
      <w:r w:rsidR="007D5076">
        <w:t>C</w:t>
      </w:r>
    </w:p>
    <w:p w:rsidR="007D5076" w:rsidP="00D10DEA" w:rsidRDefault="007D5076" w14:paraId="3DB184CD" w14:textId="77777777">
      <w:pPr>
        <w:jc w:val="both"/>
      </w:pPr>
    </w:p>
    <w:p w:rsidR="007D5076" w:rsidP="00D10DEA" w:rsidRDefault="007D5076" w14:paraId="6D67917B" w14:textId="77777777">
      <w:pPr>
        <w:jc w:val="both"/>
      </w:pPr>
    </w:p>
    <w:p w:rsidR="007D5076" w:rsidP="00D10DEA" w:rsidRDefault="003049EC" w14:paraId="293D9CCE" w14:textId="151605C0">
      <w:pPr>
        <w:jc w:val="both"/>
      </w:pPr>
      <w:r>
        <w:t>1,300</w:t>
      </w:r>
    </w:p>
    <w:p w:rsidR="003049EC" w:rsidP="00D10DEA" w:rsidRDefault="003049EC" w14:paraId="2EAC8700" w14:textId="77777777">
      <w:pPr>
        <w:jc w:val="both"/>
      </w:pPr>
    </w:p>
    <w:p w:rsidR="003049EC" w:rsidP="00D10DEA" w:rsidRDefault="003049EC" w14:paraId="110D0D5F" w14:textId="77777777">
      <w:pPr>
        <w:jc w:val="both"/>
      </w:pPr>
    </w:p>
    <w:p w:rsidR="003049EC" w:rsidP="00D10DEA" w:rsidRDefault="003049EC" w14:paraId="2F4A612F" w14:textId="4F87C20A">
      <w:pPr>
        <w:jc w:val="both"/>
      </w:pPr>
      <w:r>
        <w:t>65kmh</w:t>
      </w:r>
    </w:p>
    <w:p w:rsidR="003049EC" w:rsidP="00D10DEA" w:rsidRDefault="003049EC" w14:paraId="790C49C2" w14:textId="77777777">
      <w:pPr>
        <w:jc w:val="both"/>
      </w:pPr>
    </w:p>
    <w:p w:rsidR="003049EC" w:rsidP="00D10DEA" w:rsidRDefault="003049EC" w14:paraId="350F8988" w14:textId="77777777">
      <w:pPr>
        <w:jc w:val="both"/>
      </w:pPr>
    </w:p>
    <w:p w:rsidR="003049EC" w:rsidP="00D10DEA" w:rsidRDefault="003049EC" w14:paraId="49193D3D" w14:textId="4D363EAE">
      <w:pPr>
        <w:jc w:val="both"/>
      </w:pPr>
      <w:r>
        <w:t>180</w:t>
      </w:r>
    </w:p>
    <w:p w:rsidR="003049EC" w:rsidP="00D10DEA" w:rsidRDefault="003049EC" w14:paraId="73A4D52C" w14:textId="77777777">
      <w:pPr>
        <w:jc w:val="both"/>
      </w:pPr>
    </w:p>
    <w:p w:rsidR="003049EC" w:rsidP="00D10DEA" w:rsidRDefault="003049EC" w14:paraId="391D9248" w14:textId="77777777">
      <w:pPr>
        <w:jc w:val="both"/>
      </w:pPr>
    </w:p>
    <w:p w:rsidR="003049EC" w:rsidP="00D10DEA" w:rsidRDefault="003049EC" w14:paraId="0DD7DA03" w14:textId="533BD3C9">
      <w:pPr>
        <w:jc w:val="both"/>
      </w:pPr>
      <w:r>
        <w:t>218,000</w:t>
      </w:r>
    </w:p>
    <w:p w:rsidR="00640672" w:rsidP="00D10DEA" w:rsidRDefault="00640672" w14:paraId="1D5115B0" w14:textId="77777777">
      <w:pPr>
        <w:jc w:val="both"/>
      </w:pPr>
    </w:p>
    <w:p w:rsidR="00640672" w:rsidP="00D10DEA" w:rsidRDefault="00640672" w14:paraId="52594C06" w14:textId="77777777">
      <w:pPr>
        <w:jc w:val="both"/>
      </w:pPr>
    </w:p>
    <w:p w:rsidR="00640672" w:rsidP="00D10DEA" w:rsidRDefault="00640672" w14:paraId="422404BB" w14:textId="3F3C551E">
      <w:pPr>
        <w:jc w:val="both"/>
      </w:pPr>
      <w:r>
        <w:t>90%</w:t>
      </w:r>
    </w:p>
    <w:p w:rsidR="00640672" w:rsidP="00D10DEA" w:rsidRDefault="00640672" w14:paraId="1E050C16" w14:textId="77777777">
      <w:pPr>
        <w:jc w:val="both"/>
      </w:pPr>
    </w:p>
    <w:p w:rsidR="00640672" w:rsidP="00D10DEA" w:rsidRDefault="00640672" w14:paraId="12D996E5" w14:textId="77777777">
      <w:pPr>
        <w:jc w:val="both"/>
      </w:pPr>
    </w:p>
    <w:p w:rsidR="00640672" w:rsidP="00D10DEA" w:rsidRDefault="00640672" w14:paraId="50144F8B" w14:textId="46074B0F">
      <w:pPr>
        <w:jc w:val="both"/>
      </w:pPr>
      <w:r>
        <w:t>98</w:t>
      </w:r>
    </w:p>
    <w:p w:rsidR="00640672" w:rsidP="00D10DEA" w:rsidRDefault="00640672" w14:paraId="0214ED08" w14:textId="77777777">
      <w:pPr>
        <w:jc w:val="both"/>
      </w:pPr>
    </w:p>
    <w:p w:rsidR="00640672" w:rsidP="00D10DEA" w:rsidRDefault="00640672" w14:paraId="665D13AA" w14:textId="77777777">
      <w:pPr>
        <w:jc w:val="both"/>
      </w:pPr>
    </w:p>
    <w:p w:rsidR="00640672" w:rsidP="00D10DEA" w:rsidRDefault="00640672" w14:paraId="6D9EF8AE" w14:textId="62ACC2E2">
      <w:pPr>
        <w:jc w:val="both"/>
      </w:pPr>
      <w:r>
        <w:t xml:space="preserve">3.2 million </w:t>
      </w:r>
    </w:p>
    <w:p w:rsidR="00640672" w:rsidP="00D10DEA" w:rsidRDefault="00640672" w14:paraId="30A43485" w14:textId="77777777">
      <w:pPr>
        <w:jc w:val="both"/>
      </w:pPr>
    </w:p>
    <w:p w:rsidR="00640672" w:rsidP="00D10DEA" w:rsidRDefault="00640672" w14:paraId="0B0AAB8F" w14:textId="77777777">
      <w:pPr>
        <w:jc w:val="both"/>
      </w:pPr>
    </w:p>
    <w:p w:rsidR="00640672" w:rsidP="00D10DEA" w:rsidRDefault="00BB679F" w14:paraId="2AA06966" w14:textId="2765CD2D">
      <w:pPr>
        <w:jc w:val="both"/>
      </w:pPr>
      <w:r>
        <w:t>400</w:t>
      </w:r>
    </w:p>
    <w:p w:rsidR="00BB679F" w:rsidP="00D10DEA" w:rsidRDefault="00BB679F" w14:paraId="5EC7ECA2" w14:textId="77777777">
      <w:pPr>
        <w:jc w:val="both"/>
      </w:pPr>
    </w:p>
    <w:p w:rsidR="00BB679F" w:rsidP="00D10DEA" w:rsidRDefault="00BB679F" w14:paraId="141972A5" w14:textId="77777777">
      <w:pPr>
        <w:jc w:val="both"/>
      </w:pPr>
    </w:p>
    <w:p w:rsidR="00BB679F" w:rsidP="00D10DEA" w:rsidRDefault="00BB679F" w14:paraId="2871CE3B" w14:textId="00E130A7">
      <w:pPr>
        <w:jc w:val="both"/>
      </w:pPr>
      <w:r>
        <w:t>700</w:t>
      </w:r>
    </w:p>
    <w:p w:rsidR="003049EC" w:rsidP="00D10DEA" w:rsidRDefault="003049EC" w14:paraId="45E202DA" w14:textId="77777777">
      <w:pPr>
        <w:jc w:val="both"/>
      </w:pPr>
    </w:p>
    <w:p w:rsidR="003049EC" w:rsidP="00D10DEA" w:rsidRDefault="003049EC" w14:paraId="42B934D2" w14:textId="77777777">
      <w:pPr>
        <w:jc w:val="both"/>
      </w:pPr>
    </w:p>
    <w:p w:rsidR="003049EC" w:rsidP="00D10DEA" w:rsidRDefault="003049EC" w14:paraId="7B5028B2" w14:textId="77777777">
      <w:pPr>
        <w:jc w:val="both"/>
      </w:pPr>
    </w:p>
    <w:p w:rsidR="001F4E0B" w:rsidP="00081123" w:rsidRDefault="001F4E0B" w14:paraId="52CD658B" w14:textId="77777777">
      <w:pPr>
        <w:jc w:val="both"/>
      </w:pPr>
    </w:p>
    <w:p w:rsidR="001F2AF9" w:rsidP="00081123" w:rsidRDefault="001F2AF9" w14:paraId="77FF4A53" w14:textId="77777777">
      <w:pPr>
        <w:jc w:val="both"/>
      </w:pPr>
    </w:p>
    <w:p w:rsidR="00C24F8C" w:rsidP="00081123" w:rsidRDefault="00C24F8C" w14:paraId="2534E3F3" w14:textId="77777777">
      <w:pPr>
        <w:jc w:val="both"/>
      </w:pPr>
    </w:p>
    <w:p w:rsidRPr="007002D8" w:rsidR="007002D8" w:rsidP="00081123" w:rsidRDefault="00081123" w14:paraId="7A453F65" w14:textId="66FA239B">
      <w:pPr>
        <w:jc w:val="both"/>
      </w:pPr>
      <w:r>
        <w:t xml:space="preserve"> </w:t>
      </w:r>
    </w:p>
    <w:p w:rsidR="00762B17" w:rsidP="00762B17" w:rsidRDefault="00762B17" w14:paraId="4CD3571A" w14:textId="77777777"/>
    <w:p w:rsidR="00762B17" w:rsidP="00762B17" w:rsidRDefault="00762B17" w14:paraId="2F35AE3E" w14:textId="26101834">
      <w:pPr>
        <w:tabs>
          <w:tab w:val="left" w:pos="1095"/>
          <w:tab w:val="left" w:pos="5415"/>
        </w:tabs>
      </w:pPr>
      <w:r>
        <w:tab/>
      </w:r>
      <w:r>
        <w:tab/>
      </w:r>
    </w:p>
    <w:p w:rsidR="00786598" w:rsidRDefault="00786598" w14:paraId="6894EA64" w14:textId="77777777">
      <w:pPr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:rsidR="00AC1F9C" w:rsidP="008559C5" w:rsidRDefault="007A02F3" w14:paraId="02716717" w14:textId="16090729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73E77697" wp14:editId="7A9AF8FB">
            <wp:simplePos x="0" y="0"/>
            <wp:positionH relativeFrom="column">
              <wp:posOffset>1106170</wp:posOffset>
            </wp:positionH>
            <wp:positionV relativeFrom="paragraph">
              <wp:posOffset>-136525</wp:posOffset>
            </wp:positionV>
            <wp:extent cx="381000" cy="381000"/>
            <wp:effectExtent l="0" t="0" r="0" b="0"/>
            <wp:wrapNone/>
            <wp:docPr id="861152401" name="Graphic 5" descr="Thought outlin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52401" name="Graphic 5" descr="Thought outline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F9C">
        <w:t>Synoptic links</w:t>
      </w:r>
      <w:r w:rsidR="000540E1">
        <w:t xml:space="preserve"> </w:t>
      </w:r>
    </w:p>
    <w:p w:rsidR="00AA0CD8" w:rsidP="00AC1F9C" w:rsidRDefault="00AC1F9C" w14:paraId="73A6C14C" w14:textId="2926694F">
      <w:r>
        <w:t xml:space="preserve">Note down any </w:t>
      </w:r>
      <w:r w:rsidR="00AA0CD8">
        <w:t>synoptic links using your specification to help you.</w:t>
      </w:r>
      <w:r w:rsidR="003D27D4">
        <w:t xml:space="preserve"> A Mind </w:t>
      </w:r>
      <w:r w:rsidR="00A25C9A">
        <w:t>M</w:t>
      </w:r>
      <w:r w:rsidR="003D27D4">
        <w:t xml:space="preserve">ap might be helpful here. </w:t>
      </w:r>
    </w:p>
    <w:p w:rsidR="003D27D4" w:rsidP="00AC1F9C" w:rsidRDefault="003D27D4" w14:paraId="7B4CDCF8" w14:textId="77777777"/>
    <w:p w:rsidR="003D27D4" w:rsidP="00AC1F9C" w:rsidRDefault="003D27D4" w14:paraId="22351DA2" w14:textId="77777777"/>
    <w:p w:rsidR="003D27D4" w:rsidP="00AC1F9C" w:rsidRDefault="003D27D4" w14:paraId="2A76170B" w14:textId="77777777"/>
    <w:p w:rsidR="003D27D4" w:rsidP="00AC1F9C" w:rsidRDefault="003D27D4" w14:paraId="40832904" w14:textId="77777777"/>
    <w:p w:rsidR="003D27D4" w:rsidP="00AC1F9C" w:rsidRDefault="003D27D4" w14:paraId="006FB0E1" w14:textId="77777777"/>
    <w:p w:rsidR="003D27D4" w:rsidP="00AC1F9C" w:rsidRDefault="003D27D4" w14:paraId="7CF38472" w14:textId="77777777"/>
    <w:p w:rsidR="008F4395" w:rsidP="003D27D4" w:rsidRDefault="008F4395" w14:paraId="7B2F0301" w14:textId="77777777">
      <w:pPr>
        <w:jc w:val="center"/>
      </w:pPr>
    </w:p>
    <w:p w:rsidR="008F4395" w:rsidP="003D27D4" w:rsidRDefault="00380E18" w14:paraId="0A43B128" w14:textId="2E4C6F9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612854" wp14:editId="1B4FD9FC">
                <wp:simplePos x="0" y="0"/>
                <wp:positionH relativeFrom="column">
                  <wp:posOffset>2207260</wp:posOffset>
                </wp:positionH>
                <wp:positionV relativeFrom="paragraph">
                  <wp:posOffset>22225</wp:posOffset>
                </wp:positionV>
                <wp:extent cx="1695450" cy="561975"/>
                <wp:effectExtent l="57150" t="19050" r="76200" b="123825"/>
                <wp:wrapNone/>
                <wp:docPr id="1211953137" name="Oval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61975"/>
                        </a:xfrm>
                        <a:prstGeom prst="ellipse">
                          <a:avLst/>
                        </a:prstGeom>
                        <a:noFill/>
                        <a:ln w="6350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oval id="Oval 9" style="position:absolute;margin-left:173.8pt;margin-top:1.75pt;width:133.5pt;height:4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ed="f" strokecolor="#0a121c [484]" strokeweight=".5pt" w14:anchorId="43F93A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">
                <v:shadow on="t" color="black" opacity="26214f" offset="0,3pt" origin=",-.5"/>
              </v:oval>
            </w:pict>
          </mc:Fallback>
        </mc:AlternateContent>
      </w:r>
    </w:p>
    <w:p w:rsidR="003D27D4" w:rsidP="000E3EC2" w:rsidRDefault="00BB679F" w14:paraId="39475C05" w14:textId="04DF259C">
      <w:pPr>
        <w:jc w:val="center"/>
      </w:pPr>
      <w:r>
        <w:t xml:space="preserve">SE Asian </w:t>
      </w:r>
    </w:p>
    <w:p w:rsidR="00BB679F" w:rsidP="000E3EC2" w:rsidRDefault="00BB679F" w14:paraId="7FBEC80F" w14:textId="161AAFE0">
      <w:pPr>
        <w:jc w:val="center"/>
      </w:pPr>
      <w:r>
        <w:t>Floods</w:t>
      </w:r>
    </w:p>
    <w:p w:rsidR="008F4395" w:rsidP="00AC1F9C" w:rsidRDefault="008F4395" w14:paraId="3575CAFD" w14:textId="77777777"/>
    <w:p w:rsidR="008F4395" w:rsidP="00AC1F9C" w:rsidRDefault="008F4395" w14:paraId="3D65D386" w14:textId="77777777"/>
    <w:p w:rsidR="008F4395" w:rsidP="00AC1F9C" w:rsidRDefault="008F4395" w14:paraId="632DC61F" w14:textId="77777777"/>
    <w:p w:rsidR="008F4395" w:rsidP="00AC1F9C" w:rsidRDefault="008F4395" w14:paraId="6FA6161F" w14:textId="77777777"/>
    <w:p w:rsidR="003D27D4" w:rsidP="00AC1F9C" w:rsidRDefault="003D27D4" w14:paraId="65CBBF28" w14:textId="77777777"/>
    <w:p w:rsidR="00AA0CD8" w:rsidP="00AC1F9C" w:rsidRDefault="00AA0CD8" w14:paraId="7A66C5D7" w14:textId="77777777"/>
    <w:p w:rsidR="00AA0CD8" w:rsidP="00AC1F9C" w:rsidRDefault="00AA0CD8" w14:paraId="2775FC2C" w14:textId="6191F3B6"/>
    <w:p w:rsidR="00AA0CD8" w:rsidP="00AC1F9C" w:rsidRDefault="00AA0CD8" w14:paraId="6CF98D1C" w14:textId="08573A20"/>
    <w:p w:rsidR="00AA0CD8" w:rsidP="00AC1F9C" w:rsidRDefault="00AA0CD8" w14:paraId="7A81F9A4" w14:textId="71AF6DB5"/>
    <w:p w:rsidR="00AA0CD8" w:rsidP="00AC1F9C" w:rsidRDefault="00AA0CD8" w14:paraId="7617A2C0" w14:textId="07173A83"/>
    <w:p w:rsidR="00AA0CD8" w:rsidP="00AC1F9C" w:rsidRDefault="007A02F3" w14:paraId="33A4DDE8" w14:textId="212C68CB">
      <w:r>
        <w:rPr>
          <w:noProof/>
        </w:rPr>
        <w:drawing>
          <wp:anchor distT="0" distB="0" distL="114300" distR="114300" simplePos="0" relativeHeight="251658241" behindDoc="0" locked="0" layoutInCell="1" allowOverlap="1" wp14:anchorId="6E2BF754" wp14:editId="7B2EA171">
            <wp:simplePos x="0" y="0"/>
            <wp:positionH relativeFrom="column">
              <wp:posOffset>2240170</wp:posOffset>
            </wp:positionH>
            <wp:positionV relativeFrom="paragraph">
              <wp:posOffset>64770</wp:posOffset>
            </wp:positionV>
            <wp:extent cx="333375" cy="333375"/>
            <wp:effectExtent l="0" t="0" r="9525" b="9525"/>
            <wp:wrapNone/>
            <wp:docPr id="2003016033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016033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6F9A" w:rsidP="004F6F9A" w:rsidRDefault="003D27D4" w14:paraId="7FEABAEB" w14:textId="3D71E173">
      <w:pPr>
        <w:pStyle w:val="Heading1"/>
      </w:pPr>
      <w:r w:rsidR="003D27D4">
        <w:rPr/>
        <w:t>5 e</w:t>
      </w:r>
      <w:r w:rsidR="00AA0CD8">
        <w:rPr/>
        <w:t>xamination</w:t>
      </w:r>
      <w:r w:rsidR="0BBA1238">
        <w:rPr/>
        <w:t>-</w:t>
      </w:r>
      <w:r w:rsidR="00AA0CD8">
        <w:rPr/>
        <w:t xml:space="preserve">style questions </w:t>
      </w:r>
    </w:p>
    <w:p w:rsidR="002F1188" w:rsidP="002F1188" w:rsidRDefault="002F1188" w14:paraId="0466A670" w14:textId="77777777"/>
    <w:p w:rsidR="00217200" w:rsidP="00EB4B0B" w:rsidRDefault="00437964" w14:paraId="5FBC4818" w14:textId="54B9A1F0">
      <w:r>
        <w:t xml:space="preserve">Using </w:t>
      </w:r>
      <w:r w:rsidR="0077614E">
        <w:t>evidence</w:t>
      </w:r>
      <w:r>
        <w:t xml:space="preserve"> </w:t>
      </w:r>
      <w:r w:rsidR="0077614E">
        <w:t>from</w:t>
      </w:r>
      <w:r>
        <w:t xml:space="preserve"> the article as well as your own knowledge, evaluate the view that managing climate change is</w:t>
      </w:r>
      <w:r w:rsidR="0077614E">
        <w:t xml:space="preserve"> the responsibility of local governments. </w:t>
      </w:r>
    </w:p>
    <w:p w:rsidR="0077614E" w:rsidP="00EB4B0B" w:rsidRDefault="0077614E" w14:paraId="6A721F77" w14:textId="77777777"/>
    <w:p w:rsidR="0077614E" w:rsidP="00EB4B0B" w:rsidRDefault="0077614E" w14:paraId="7A9AD7F7" w14:textId="18FBBD2B">
      <w:r>
        <w:t xml:space="preserve">Assess the role La </w:t>
      </w:r>
      <w:r w:rsidRPr="00C745A9" w:rsidR="00C745A9">
        <w:t>Niña</w:t>
      </w:r>
      <w:r>
        <w:t xml:space="preserve"> has in extreme we</w:t>
      </w:r>
      <w:r w:rsidR="00522080">
        <w:t xml:space="preserve">ather events. </w:t>
      </w:r>
    </w:p>
    <w:p w:rsidR="00522080" w:rsidP="00EB4B0B" w:rsidRDefault="00522080" w14:paraId="187D3976" w14:textId="77777777"/>
    <w:p w:rsidR="00522080" w:rsidP="00EB4B0B" w:rsidRDefault="00522080" w14:paraId="3012CEBB" w14:textId="3815F74B">
      <w:r>
        <w:t xml:space="preserve">Explain how ocean heating can lead to more extreme weather events. </w:t>
      </w:r>
    </w:p>
    <w:p w:rsidR="00522080" w:rsidP="00EB4B0B" w:rsidRDefault="00522080" w14:paraId="0CF1A8E7" w14:textId="77777777"/>
    <w:p w:rsidR="00522080" w:rsidP="00EB4B0B" w:rsidRDefault="00C30F39" w14:paraId="6F8401EB" w14:textId="5CFFE177">
      <w:r>
        <w:t xml:space="preserve">‘Weather is becoming more extreme’. Discuss. </w:t>
      </w:r>
    </w:p>
    <w:p w:rsidR="00C30F39" w:rsidP="00EB4B0B" w:rsidRDefault="00C30F39" w14:paraId="54A32D20" w14:textId="77777777"/>
    <w:p w:rsidR="00C30F39" w:rsidP="00EB4B0B" w:rsidRDefault="00C30F39" w14:paraId="1190280C" w14:textId="08F623BF">
      <w:r>
        <w:t xml:space="preserve">Discuss the view that natural </w:t>
      </w:r>
      <w:r w:rsidR="00C745A9">
        <w:t xml:space="preserve">hazards are not down to just one event. </w:t>
      </w:r>
    </w:p>
    <w:p w:rsidR="0077614E" w:rsidP="00EB4B0B" w:rsidRDefault="0077614E" w14:paraId="783C967D" w14:textId="77777777"/>
    <w:p w:rsidRPr="002F1188" w:rsidR="0077614E" w:rsidP="00EB4B0B" w:rsidRDefault="0077614E" w14:paraId="422444F8" w14:textId="77777777"/>
    <w:sectPr w:rsidRPr="002F1188" w:rsidR="0077614E" w:rsidSect="003B6E97">
      <w:headerReference w:type="even" r:id="rId25"/>
      <w:headerReference w:type="default" r:id="rId26"/>
      <w:footerReference w:type="default" r:id="rId27"/>
      <w:type w:val="continuous"/>
      <w:pgSz w:w="11907" w:h="16840" w:orient="portrait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1966" w:rsidRDefault="00391966" w14:paraId="3079F1FD" w14:textId="77777777">
      <w:r>
        <w:separator/>
      </w:r>
    </w:p>
  </w:endnote>
  <w:endnote w:type="continuationSeparator" w:id="0">
    <w:p w:rsidR="00391966" w:rsidRDefault="00391966" w14:paraId="6C1ABD3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9BD" w:rsidP="003A6B88" w:rsidRDefault="008B09BD" w14:paraId="7BD59053" w14:textId="77777777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1966" w:rsidRDefault="00391966" w14:paraId="18426108" w14:textId="77777777">
      <w:r>
        <w:separator/>
      </w:r>
    </w:p>
  </w:footnote>
  <w:footnote w:type="continuationSeparator" w:id="0">
    <w:p w:rsidR="00391966" w:rsidRDefault="00391966" w14:paraId="6C54D4C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9D2AA4" w:rsidRDefault="00565E71" w14:paraId="36560038" w14:textId="77777777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7AF03372" wp14:editId="58912A91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group id="Group 12" style="position:absolute;margin-left:-1.1pt;margin-top:-10.45pt;width:500.95pt;height:86.65pt;z-index:251659264;mso-width-relative:margin" alt="&quot;&quot;" coordsize="63627,11006" coordorigin="84" o:spid="_x0000_s1026" w14:anchorId="52EB0D7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3" style="position:absolute;left:48937;top:169;width:14774;height:10837;visibility:visible;mso-wrap-style:square" alt="RGS Invoice logo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o:title="RGS Invoice logo" r:id="rId4"/>
              </v:shape>
              <v:shape id="Picture 15" style="position:absolute;left:84;top:9948;width:48133;height:974;visibility:visible;mso-wrap-style:square" alt="RGS Invoice dot line 130mm 60%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o:title="RGS Invoice dot line 130mm 60%" r:id="rId5"/>
              </v:shape>
              <v:shape id="Picture 16" style="position:absolute;left:84;width:48133;height:973;visibility:visible;mso-wrap-style:square" alt="RGS Invoice dot line 130mm 60%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o:title="RGS Invoice dot line 130mm 60%" r:id="rId5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5696B67" wp14:editId="484A371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2AA4" w:rsidP="001C3205" w:rsidRDefault="00417ADE" w14:paraId="027F9D0B" w14:textId="77777777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AA2023" wp14:editId="759F902A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696B67">
              <v:stroke joinstyle="miter"/>
              <v:path gradientshapeok="t" o:connecttype="rect"/>
            </v:shapetype>
            <v:shape id="Text Box 6" style="position:absolute;margin-left:-57.1pt;margin-top:272.7pt;width:17pt;height:10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>
              <v:textbox style="mso-fit-shape-to-text:t" inset="0,0,0,0">
                <w:txbxContent>
                  <w:p w:rsidR="009D2AA4" w:rsidP="001C3205" w:rsidRDefault="00417ADE" w14:paraId="027F9D0B" w14:textId="77777777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CAA2023" wp14:editId="759F902A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2AA4" w:rsidRDefault="009D2AA4" w14:paraId="408B227D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D2AA4" w:rsidRDefault="003A6B88" w14:paraId="67B7CAEC" w14:textId="77777777">
    <w:pPr>
      <w:pStyle w:val="Header"/>
    </w:pPr>
    <w:r>
      <w:rPr>
        <w:noProof/>
        <w:lang w:eastAsia="en-GB"/>
      </w:rPr>
      <w:drawing>
        <wp:inline distT="0" distB="0" distL="0" distR="0" wp14:anchorId="6230640A" wp14:editId="757AC90B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21pt;height:20.25pt" o:bullet="t" type="#_x0000_t75">
        <v:imagedata o:title="RGS Internal notice bullet point" r:id="rId1"/>
      </v:shape>
    </w:pict>
  </w:numPicBullet>
  <w:abstractNum w:abstractNumId="0" w15:restartNumberingAfterBreak="0">
    <w:nsid w:val="023152C4"/>
    <w:multiLevelType w:val="hybridMultilevel"/>
    <w:tmpl w:val="3C0C1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hint="default" w:ascii="Symbol" w:hAnsi="Symbol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hint="default" w:ascii="Symbol" w:hAnsi="Symbol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hint="default" w:ascii="Symbol" w:hAnsi="Symbol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hint="default" w:ascii="Symbol" w:hAnsi="Symbol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 w:ascii="Helvetica" w:hAnsi="Helvetica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hint="default" w:ascii="Symbol" w:hAnsi="Symbol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hint="default" w:ascii="Symbol" w:hAnsi="Symbol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7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hint="default" w:ascii="Symbol" w:hAnsi="Symbol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hint="default" w:ascii="Symbol" w:hAnsi="Symbol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hint="default" w:ascii="Symbol" w:hAnsi="Symbol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hint="default" w:ascii="Symbol" w:hAnsi="Symbol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hint="default" w:ascii="Symbol" w:hAnsi="Symbol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hint="default" w:ascii="Symbol" w:hAnsi="Symbol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hint="default" w:ascii="Symbol" w:hAnsi="Symbol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hint="default" w:ascii="Symbol" w:hAnsi="Symbol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362362238">
    <w:abstractNumId w:val="3"/>
  </w:num>
  <w:num w:numId="2" w16cid:durableId="1598755851">
    <w:abstractNumId w:val="3"/>
  </w:num>
  <w:num w:numId="3" w16cid:durableId="219559410">
    <w:abstractNumId w:val="3"/>
  </w:num>
  <w:num w:numId="4" w16cid:durableId="1816868938">
    <w:abstractNumId w:val="19"/>
  </w:num>
  <w:num w:numId="5" w16cid:durableId="1220626742">
    <w:abstractNumId w:val="10"/>
  </w:num>
  <w:num w:numId="6" w16cid:durableId="1274172830">
    <w:abstractNumId w:val="17"/>
  </w:num>
  <w:num w:numId="7" w16cid:durableId="664361070">
    <w:abstractNumId w:val="4"/>
  </w:num>
  <w:num w:numId="8" w16cid:durableId="1933665783">
    <w:abstractNumId w:val="23"/>
  </w:num>
  <w:num w:numId="9" w16cid:durableId="1569029286">
    <w:abstractNumId w:val="29"/>
  </w:num>
  <w:num w:numId="10" w16cid:durableId="133839175">
    <w:abstractNumId w:val="5"/>
  </w:num>
  <w:num w:numId="11" w16cid:durableId="1530875473">
    <w:abstractNumId w:val="15"/>
  </w:num>
  <w:num w:numId="12" w16cid:durableId="358892131">
    <w:abstractNumId w:val="27"/>
  </w:num>
  <w:num w:numId="13" w16cid:durableId="28068035">
    <w:abstractNumId w:val="14"/>
  </w:num>
  <w:num w:numId="14" w16cid:durableId="1514150753">
    <w:abstractNumId w:val="21"/>
  </w:num>
  <w:num w:numId="15" w16cid:durableId="1056779099">
    <w:abstractNumId w:val="22"/>
  </w:num>
  <w:num w:numId="16" w16cid:durableId="1362394335">
    <w:abstractNumId w:val="32"/>
  </w:num>
  <w:num w:numId="17" w16cid:durableId="1022171436">
    <w:abstractNumId w:val="11"/>
  </w:num>
  <w:num w:numId="18" w16cid:durableId="1391806123">
    <w:abstractNumId w:val="24"/>
  </w:num>
  <w:num w:numId="19" w16cid:durableId="1439330096">
    <w:abstractNumId w:val="28"/>
  </w:num>
  <w:num w:numId="20" w16cid:durableId="1989245625">
    <w:abstractNumId w:val="9"/>
  </w:num>
  <w:num w:numId="21" w16cid:durableId="1634361290">
    <w:abstractNumId w:val="26"/>
  </w:num>
  <w:num w:numId="22" w16cid:durableId="1457914337">
    <w:abstractNumId w:val="31"/>
  </w:num>
  <w:num w:numId="23" w16cid:durableId="1866477126">
    <w:abstractNumId w:val="7"/>
  </w:num>
  <w:num w:numId="24" w16cid:durableId="1370952511">
    <w:abstractNumId w:val="18"/>
  </w:num>
  <w:num w:numId="25" w16cid:durableId="753360194">
    <w:abstractNumId w:val="6"/>
  </w:num>
  <w:num w:numId="26" w16cid:durableId="533732581">
    <w:abstractNumId w:val="30"/>
  </w:num>
  <w:num w:numId="27" w16cid:durableId="1138646051">
    <w:abstractNumId w:val="2"/>
  </w:num>
  <w:num w:numId="28" w16cid:durableId="789130528">
    <w:abstractNumId w:val="20"/>
  </w:num>
  <w:num w:numId="29" w16cid:durableId="76102436">
    <w:abstractNumId w:val="13"/>
  </w:num>
  <w:num w:numId="30" w16cid:durableId="1700272786">
    <w:abstractNumId w:val="12"/>
  </w:num>
  <w:num w:numId="31" w16cid:durableId="1640846241">
    <w:abstractNumId w:val="1"/>
  </w:num>
  <w:num w:numId="32" w16cid:durableId="1800949932">
    <w:abstractNumId w:val="8"/>
  </w:num>
  <w:num w:numId="33" w16cid:durableId="298607389">
    <w:abstractNumId w:val="20"/>
  </w:num>
  <w:num w:numId="34" w16cid:durableId="1506750160">
    <w:abstractNumId w:val="25"/>
  </w:num>
  <w:num w:numId="35" w16cid:durableId="2084528653">
    <w:abstractNumId w:val="16"/>
  </w:num>
  <w:num w:numId="36" w16cid:durableId="1257792021">
    <w:abstractNumId w:val="12"/>
  </w:num>
  <w:num w:numId="37" w16cid:durableId="1311641819">
    <w:abstractNumId w:val="28"/>
  </w:num>
  <w:num w:numId="38" w16cid:durableId="204192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7"/>
    <w:rsid w:val="00002564"/>
    <w:rsid w:val="00007642"/>
    <w:rsid w:val="00010F4B"/>
    <w:rsid w:val="00014E35"/>
    <w:rsid w:val="00017245"/>
    <w:rsid w:val="00023AC1"/>
    <w:rsid w:val="00032377"/>
    <w:rsid w:val="000339C2"/>
    <w:rsid w:val="00036B92"/>
    <w:rsid w:val="000414A8"/>
    <w:rsid w:val="00045C95"/>
    <w:rsid w:val="000540E1"/>
    <w:rsid w:val="000572AB"/>
    <w:rsid w:val="00066CFE"/>
    <w:rsid w:val="00072742"/>
    <w:rsid w:val="00075520"/>
    <w:rsid w:val="00076BCA"/>
    <w:rsid w:val="00081123"/>
    <w:rsid w:val="00086628"/>
    <w:rsid w:val="000A189B"/>
    <w:rsid w:val="000B0554"/>
    <w:rsid w:val="000B4DE8"/>
    <w:rsid w:val="000B6DAB"/>
    <w:rsid w:val="000C4849"/>
    <w:rsid w:val="000D08E1"/>
    <w:rsid w:val="000D0B95"/>
    <w:rsid w:val="000E3EC2"/>
    <w:rsid w:val="000F0D06"/>
    <w:rsid w:val="00100200"/>
    <w:rsid w:val="0010148F"/>
    <w:rsid w:val="00101F41"/>
    <w:rsid w:val="00106958"/>
    <w:rsid w:val="001100D9"/>
    <w:rsid w:val="00114CEF"/>
    <w:rsid w:val="001226A4"/>
    <w:rsid w:val="0012441C"/>
    <w:rsid w:val="001266FD"/>
    <w:rsid w:val="00127C1B"/>
    <w:rsid w:val="001340FF"/>
    <w:rsid w:val="00136235"/>
    <w:rsid w:val="00144C8B"/>
    <w:rsid w:val="00145AEF"/>
    <w:rsid w:val="001473A7"/>
    <w:rsid w:val="0014759F"/>
    <w:rsid w:val="00155C72"/>
    <w:rsid w:val="0017016C"/>
    <w:rsid w:val="00174AC0"/>
    <w:rsid w:val="0018308A"/>
    <w:rsid w:val="001859E6"/>
    <w:rsid w:val="001951B3"/>
    <w:rsid w:val="001A0109"/>
    <w:rsid w:val="001A47CE"/>
    <w:rsid w:val="001C3205"/>
    <w:rsid w:val="001C3BF1"/>
    <w:rsid w:val="001C4759"/>
    <w:rsid w:val="001C5275"/>
    <w:rsid w:val="001D1F2A"/>
    <w:rsid w:val="001D4A72"/>
    <w:rsid w:val="001D4B07"/>
    <w:rsid w:val="001D4F64"/>
    <w:rsid w:val="001D6BAA"/>
    <w:rsid w:val="001E2892"/>
    <w:rsid w:val="001E3FD0"/>
    <w:rsid w:val="001F2AF9"/>
    <w:rsid w:val="001F3821"/>
    <w:rsid w:val="001F4233"/>
    <w:rsid w:val="001F4E0B"/>
    <w:rsid w:val="00213543"/>
    <w:rsid w:val="0021443D"/>
    <w:rsid w:val="00217200"/>
    <w:rsid w:val="002276C0"/>
    <w:rsid w:val="0024222A"/>
    <w:rsid w:val="002451AD"/>
    <w:rsid w:val="00252737"/>
    <w:rsid w:val="00254A4B"/>
    <w:rsid w:val="00267A8C"/>
    <w:rsid w:val="00294445"/>
    <w:rsid w:val="002A77AE"/>
    <w:rsid w:val="002B3937"/>
    <w:rsid w:val="002C77DA"/>
    <w:rsid w:val="002C7F3C"/>
    <w:rsid w:val="002D4A70"/>
    <w:rsid w:val="002D7415"/>
    <w:rsid w:val="002D76CB"/>
    <w:rsid w:val="002F0309"/>
    <w:rsid w:val="002F1188"/>
    <w:rsid w:val="003049EC"/>
    <w:rsid w:val="0031000F"/>
    <w:rsid w:val="00311315"/>
    <w:rsid w:val="00312B4D"/>
    <w:rsid w:val="00314715"/>
    <w:rsid w:val="003169E9"/>
    <w:rsid w:val="003172E3"/>
    <w:rsid w:val="00326FB0"/>
    <w:rsid w:val="003272AC"/>
    <w:rsid w:val="00327BA2"/>
    <w:rsid w:val="00327CFB"/>
    <w:rsid w:val="003302BD"/>
    <w:rsid w:val="00334932"/>
    <w:rsid w:val="0034268F"/>
    <w:rsid w:val="00345FAB"/>
    <w:rsid w:val="003645D7"/>
    <w:rsid w:val="00367229"/>
    <w:rsid w:val="00372B53"/>
    <w:rsid w:val="003735BB"/>
    <w:rsid w:val="0037517A"/>
    <w:rsid w:val="0037746E"/>
    <w:rsid w:val="0038013E"/>
    <w:rsid w:val="00380E18"/>
    <w:rsid w:val="00381893"/>
    <w:rsid w:val="00381D9A"/>
    <w:rsid w:val="00391966"/>
    <w:rsid w:val="003963CB"/>
    <w:rsid w:val="00396A65"/>
    <w:rsid w:val="00397D14"/>
    <w:rsid w:val="003A1822"/>
    <w:rsid w:val="003A5A71"/>
    <w:rsid w:val="003A6B88"/>
    <w:rsid w:val="003B2690"/>
    <w:rsid w:val="003B2EED"/>
    <w:rsid w:val="003B6E97"/>
    <w:rsid w:val="003D27D4"/>
    <w:rsid w:val="003E44EE"/>
    <w:rsid w:val="003F7A9A"/>
    <w:rsid w:val="004052AF"/>
    <w:rsid w:val="004065B2"/>
    <w:rsid w:val="00410559"/>
    <w:rsid w:val="004108F4"/>
    <w:rsid w:val="0041383D"/>
    <w:rsid w:val="004162A4"/>
    <w:rsid w:val="00417437"/>
    <w:rsid w:val="00417ADE"/>
    <w:rsid w:val="00425787"/>
    <w:rsid w:val="00437964"/>
    <w:rsid w:val="00455746"/>
    <w:rsid w:val="00481E63"/>
    <w:rsid w:val="00490F58"/>
    <w:rsid w:val="00493551"/>
    <w:rsid w:val="004A4F0C"/>
    <w:rsid w:val="004D69E9"/>
    <w:rsid w:val="004E7350"/>
    <w:rsid w:val="004F6E3E"/>
    <w:rsid w:val="004F6F9A"/>
    <w:rsid w:val="0050485C"/>
    <w:rsid w:val="0050768D"/>
    <w:rsid w:val="005109AC"/>
    <w:rsid w:val="00516E08"/>
    <w:rsid w:val="00522080"/>
    <w:rsid w:val="00524692"/>
    <w:rsid w:val="00527F75"/>
    <w:rsid w:val="00534B87"/>
    <w:rsid w:val="00534FFF"/>
    <w:rsid w:val="00537E4A"/>
    <w:rsid w:val="0054373F"/>
    <w:rsid w:val="0055183E"/>
    <w:rsid w:val="00553F6A"/>
    <w:rsid w:val="00555735"/>
    <w:rsid w:val="00557B75"/>
    <w:rsid w:val="00564D02"/>
    <w:rsid w:val="00565E71"/>
    <w:rsid w:val="0057056A"/>
    <w:rsid w:val="005927B4"/>
    <w:rsid w:val="00592D8C"/>
    <w:rsid w:val="005932D8"/>
    <w:rsid w:val="005954DF"/>
    <w:rsid w:val="0059760D"/>
    <w:rsid w:val="005A4226"/>
    <w:rsid w:val="005A789B"/>
    <w:rsid w:val="005C1FDA"/>
    <w:rsid w:val="005C2093"/>
    <w:rsid w:val="005D0388"/>
    <w:rsid w:val="005E0176"/>
    <w:rsid w:val="005E1C0C"/>
    <w:rsid w:val="005E1FF6"/>
    <w:rsid w:val="005E3971"/>
    <w:rsid w:val="005E4FA0"/>
    <w:rsid w:val="005F42BC"/>
    <w:rsid w:val="00603575"/>
    <w:rsid w:val="006147D8"/>
    <w:rsid w:val="006250C0"/>
    <w:rsid w:val="00626EDA"/>
    <w:rsid w:val="00630420"/>
    <w:rsid w:val="0063403D"/>
    <w:rsid w:val="00635656"/>
    <w:rsid w:val="00637228"/>
    <w:rsid w:val="00640672"/>
    <w:rsid w:val="006421B5"/>
    <w:rsid w:val="00644AC9"/>
    <w:rsid w:val="006475BC"/>
    <w:rsid w:val="00662BE1"/>
    <w:rsid w:val="00664B45"/>
    <w:rsid w:val="006676FF"/>
    <w:rsid w:val="00672548"/>
    <w:rsid w:val="006738A5"/>
    <w:rsid w:val="00676483"/>
    <w:rsid w:val="00684975"/>
    <w:rsid w:val="00684E04"/>
    <w:rsid w:val="00691671"/>
    <w:rsid w:val="00694476"/>
    <w:rsid w:val="006A3139"/>
    <w:rsid w:val="006A66B1"/>
    <w:rsid w:val="006A6BD5"/>
    <w:rsid w:val="006B5321"/>
    <w:rsid w:val="006B60EE"/>
    <w:rsid w:val="006C3B1E"/>
    <w:rsid w:val="006D5565"/>
    <w:rsid w:val="006E2FDA"/>
    <w:rsid w:val="006E515D"/>
    <w:rsid w:val="006F49A9"/>
    <w:rsid w:val="007002D8"/>
    <w:rsid w:val="00714C7D"/>
    <w:rsid w:val="00721BD6"/>
    <w:rsid w:val="007271A8"/>
    <w:rsid w:val="00730D3E"/>
    <w:rsid w:val="007465AC"/>
    <w:rsid w:val="00746FD9"/>
    <w:rsid w:val="00747C6F"/>
    <w:rsid w:val="0075131C"/>
    <w:rsid w:val="00753ABB"/>
    <w:rsid w:val="00762B17"/>
    <w:rsid w:val="00762F62"/>
    <w:rsid w:val="007653D3"/>
    <w:rsid w:val="0076787D"/>
    <w:rsid w:val="00770D4C"/>
    <w:rsid w:val="007751B7"/>
    <w:rsid w:val="00775FE8"/>
    <w:rsid w:val="0077614E"/>
    <w:rsid w:val="00777FE6"/>
    <w:rsid w:val="00784FA8"/>
    <w:rsid w:val="00785449"/>
    <w:rsid w:val="007861C9"/>
    <w:rsid w:val="00786598"/>
    <w:rsid w:val="00790203"/>
    <w:rsid w:val="007A02F3"/>
    <w:rsid w:val="007A332A"/>
    <w:rsid w:val="007A401C"/>
    <w:rsid w:val="007A4464"/>
    <w:rsid w:val="007A6ABF"/>
    <w:rsid w:val="007B3085"/>
    <w:rsid w:val="007B4B82"/>
    <w:rsid w:val="007B5402"/>
    <w:rsid w:val="007B7BBB"/>
    <w:rsid w:val="007C1C3F"/>
    <w:rsid w:val="007C4FC0"/>
    <w:rsid w:val="007C758F"/>
    <w:rsid w:val="007D30C7"/>
    <w:rsid w:val="007D3666"/>
    <w:rsid w:val="007D5076"/>
    <w:rsid w:val="007E3EAD"/>
    <w:rsid w:val="007E5ECA"/>
    <w:rsid w:val="007E7CB9"/>
    <w:rsid w:val="007F1FB0"/>
    <w:rsid w:val="00800A2B"/>
    <w:rsid w:val="00804AEB"/>
    <w:rsid w:val="00811891"/>
    <w:rsid w:val="0081536B"/>
    <w:rsid w:val="00817741"/>
    <w:rsid w:val="00821F34"/>
    <w:rsid w:val="00823165"/>
    <w:rsid w:val="00823B9F"/>
    <w:rsid w:val="00826A60"/>
    <w:rsid w:val="008332B5"/>
    <w:rsid w:val="008356F8"/>
    <w:rsid w:val="0083791C"/>
    <w:rsid w:val="008539A1"/>
    <w:rsid w:val="008559C5"/>
    <w:rsid w:val="00855D63"/>
    <w:rsid w:val="008567B0"/>
    <w:rsid w:val="00864D25"/>
    <w:rsid w:val="00870E70"/>
    <w:rsid w:val="008718F3"/>
    <w:rsid w:val="00873F8C"/>
    <w:rsid w:val="00876DF6"/>
    <w:rsid w:val="0089541F"/>
    <w:rsid w:val="008958B9"/>
    <w:rsid w:val="008A0851"/>
    <w:rsid w:val="008A6E89"/>
    <w:rsid w:val="008A79B8"/>
    <w:rsid w:val="008B09BD"/>
    <w:rsid w:val="008C1F40"/>
    <w:rsid w:val="008C7487"/>
    <w:rsid w:val="008D3C34"/>
    <w:rsid w:val="008F08A6"/>
    <w:rsid w:val="008F1587"/>
    <w:rsid w:val="008F305D"/>
    <w:rsid w:val="008F41E8"/>
    <w:rsid w:val="008F4395"/>
    <w:rsid w:val="008F644F"/>
    <w:rsid w:val="00900A25"/>
    <w:rsid w:val="00915875"/>
    <w:rsid w:val="00916B1A"/>
    <w:rsid w:val="00921BD7"/>
    <w:rsid w:val="00934E28"/>
    <w:rsid w:val="009350D3"/>
    <w:rsid w:val="00936F3E"/>
    <w:rsid w:val="00944175"/>
    <w:rsid w:val="00946BF5"/>
    <w:rsid w:val="00960B9C"/>
    <w:rsid w:val="0096116C"/>
    <w:rsid w:val="009634CE"/>
    <w:rsid w:val="00965A15"/>
    <w:rsid w:val="009701DF"/>
    <w:rsid w:val="00972ACD"/>
    <w:rsid w:val="00973323"/>
    <w:rsid w:val="00976218"/>
    <w:rsid w:val="00980A77"/>
    <w:rsid w:val="009817A2"/>
    <w:rsid w:val="009820A0"/>
    <w:rsid w:val="009849EA"/>
    <w:rsid w:val="00987759"/>
    <w:rsid w:val="009A0221"/>
    <w:rsid w:val="009A0BB2"/>
    <w:rsid w:val="009A2A08"/>
    <w:rsid w:val="009A3F8A"/>
    <w:rsid w:val="009B23BB"/>
    <w:rsid w:val="009C1D8C"/>
    <w:rsid w:val="009C2C7D"/>
    <w:rsid w:val="009C5F9B"/>
    <w:rsid w:val="009D2AA4"/>
    <w:rsid w:val="009D2D59"/>
    <w:rsid w:val="009D43B9"/>
    <w:rsid w:val="009E7407"/>
    <w:rsid w:val="009E7F23"/>
    <w:rsid w:val="009F38DA"/>
    <w:rsid w:val="00A017D6"/>
    <w:rsid w:val="00A052E0"/>
    <w:rsid w:val="00A06E4F"/>
    <w:rsid w:val="00A11AF4"/>
    <w:rsid w:val="00A11EB6"/>
    <w:rsid w:val="00A15824"/>
    <w:rsid w:val="00A1699E"/>
    <w:rsid w:val="00A17F33"/>
    <w:rsid w:val="00A208C7"/>
    <w:rsid w:val="00A20BDC"/>
    <w:rsid w:val="00A24EE2"/>
    <w:rsid w:val="00A25C9A"/>
    <w:rsid w:val="00A40CD6"/>
    <w:rsid w:val="00A4179C"/>
    <w:rsid w:val="00A41F88"/>
    <w:rsid w:val="00A42636"/>
    <w:rsid w:val="00A461F0"/>
    <w:rsid w:val="00A65DEB"/>
    <w:rsid w:val="00A6777F"/>
    <w:rsid w:val="00A71A5F"/>
    <w:rsid w:val="00A765DA"/>
    <w:rsid w:val="00A80287"/>
    <w:rsid w:val="00A834CF"/>
    <w:rsid w:val="00A857EF"/>
    <w:rsid w:val="00A861D9"/>
    <w:rsid w:val="00A87A81"/>
    <w:rsid w:val="00A91010"/>
    <w:rsid w:val="00A94D6A"/>
    <w:rsid w:val="00A974D5"/>
    <w:rsid w:val="00AA0B52"/>
    <w:rsid w:val="00AA0CD8"/>
    <w:rsid w:val="00AA37E9"/>
    <w:rsid w:val="00AC1670"/>
    <w:rsid w:val="00AC1F9C"/>
    <w:rsid w:val="00AC3180"/>
    <w:rsid w:val="00AC49A4"/>
    <w:rsid w:val="00AC704E"/>
    <w:rsid w:val="00AE0189"/>
    <w:rsid w:val="00AE1D92"/>
    <w:rsid w:val="00AE6337"/>
    <w:rsid w:val="00AE6CAE"/>
    <w:rsid w:val="00B00217"/>
    <w:rsid w:val="00B072BF"/>
    <w:rsid w:val="00B11950"/>
    <w:rsid w:val="00B12BBD"/>
    <w:rsid w:val="00B14AE4"/>
    <w:rsid w:val="00B33F37"/>
    <w:rsid w:val="00B36A87"/>
    <w:rsid w:val="00B419E4"/>
    <w:rsid w:val="00B4540F"/>
    <w:rsid w:val="00B475B9"/>
    <w:rsid w:val="00B5181E"/>
    <w:rsid w:val="00B52F60"/>
    <w:rsid w:val="00B55C0B"/>
    <w:rsid w:val="00B5670C"/>
    <w:rsid w:val="00B60613"/>
    <w:rsid w:val="00B676A6"/>
    <w:rsid w:val="00B86F04"/>
    <w:rsid w:val="00B94924"/>
    <w:rsid w:val="00B94CE2"/>
    <w:rsid w:val="00BB1790"/>
    <w:rsid w:val="00BB45B7"/>
    <w:rsid w:val="00BB679F"/>
    <w:rsid w:val="00BC2FC7"/>
    <w:rsid w:val="00BC4B63"/>
    <w:rsid w:val="00BD29BC"/>
    <w:rsid w:val="00BE304B"/>
    <w:rsid w:val="00BF4F58"/>
    <w:rsid w:val="00BF77E4"/>
    <w:rsid w:val="00C02692"/>
    <w:rsid w:val="00C0338C"/>
    <w:rsid w:val="00C0347B"/>
    <w:rsid w:val="00C05B7D"/>
    <w:rsid w:val="00C22D99"/>
    <w:rsid w:val="00C24B28"/>
    <w:rsid w:val="00C24F8C"/>
    <w:rsid w:val="00C2625E"/>
    <w:rsid w:val="00C27FD3"/>
    <w:rsid w:val="00C30F39"/>
    <w:rsid w:val="00C45B38"/>
    <w:rsid w:val="00C47328"/>
    <w:rsid w:val="00C52023"/>
    <w:rsid w:val="00C56F86"/>
    <w:rsid w:val="00C6445F"/>
    <w:rsid w:val="00C67028"/>
    <w:rsid w:val="00C7121D"/>
    <w:rsid w:val="00C745A9"/>
    <w:rsid w:val="00C74BCF"/>
    <w:rsid w:val="00C8463A"/>
    <w:rsid w:val="00C9773F"/>
    <w:rsid w:val="00CA51FE"/>
    <w:rsid w:val="00CB04A2"/>
    <w:rsid w:val="00CB1627"/>
    <w:rsid w:val="00CB5C1D"/>
    <w:rsid w:val="00CC1EAE"/>
    <w:rsid w:val="00CD51A4"/>
    <w:rsid w:val="00CD5AE3"/>
    <w:rsid w:val="00CD7052"/>
    <w:rsid w:val="00CD736D"/>
    <w:rsid w:val="00CE1B25"/>
    <w:rsid w:val="00CE5646"/>
    <w:rsid w:val="00CE57A0"/>
    <w:rsid w:val="00CE5CD9"/>
    <w:rsid w:val="00CE7AB8"/>
    <w:rsid w:val="00CE7E30"/>
    <w:rsid w:val="00CF426E"/>
    <w:rsid w:val="00D00A48"/>
    <w:rsid w:val="00D10DEA"/>
    <w:rsid w:val="00D27C33"/>
    <w:rsid w:val="00D31DC9"/>
    <w:rsid w:val="00D3357C"/>
    <w:rsid w:val="00D337F5"/>
    <w:rsid w:val="00D36246"/>
    <w:rsid w:val="00D429F1"/>
    <w:rsid w:val="00D42D0E"/>
    <w:rsid w:val="00D439A3"/>
    <w:rsid w:val="00D51DB7"/>
    <w:rsid w:val="00D5736D"/>
    <w:rsid w:val="00D677EA"/>
    <w:rsid w:val="00D776BD"/>
    <w:rsid w:val="00D80B4E"/>
    <w:rsid w:val="00D832F5"/>
    <w:rsid w:val="00D87765"/>
    <w:rsid w:val="00D932BD"/>
    <w:rsid w:val="00DA19A2"/>
    <w:rsid w:val="00DA59B9"/>
    <w:rsid w:val="00DB3249"/>
    <w:rsid w:val="00DB795E"/>
    <w:rsid w:val="00DC31A2"/>
    <w:rsid w:val="00DC7AF4"/>
    <w:rsid w:val="00DD0159"/>
    <w:rsid w:val="00DD136A"/>
    <w:rsid w:val="00DD2438"/>
    <w:rsid w:val="00DD288B"/>
    <w:rsid w:val="00DE5ABE"/>
    <w:rsid w:val="00DF16F9"/>
    <w:rsid w:val="00E0456F"/>
    <w:rsid w:val="00E05418"/>
    <w:rsid w:val="00E070F7"/>
    <w:rsid w:val="00E12F72"/>
    <w:rsid w:val="00E259E4"/>
    <w:rsid w:val="00E27AF7"/>
    <w:rsid w:val="00E35026"/>
    <w:rsid w:val="00E35A21"/>
    <w:rsid w:val="00E361E3"/>
    <w:rsid w:val="00E45847"/>
    <w:rsid w:val="00E47EE3"/>
    <w:rsid w:val="00E67921"/>
    <w:rsid w:val="00E741BF"/>
    <w:rsid w:val="00E756F9"/>
    <w:rsid w:val="00E909BE"/>
    <w:rsid w:val="00E93CFE"/>
    <w:rsid w:val="00E96C0D"/>
    <w:rsid w:val="00E971E1"/>
    <w:rsid w:val="00E97B3A"/>
    <w:rsid w:val="00EA726E"/>
    <w:rsid w:val="00EB473F"/>
    <w:rsid w:val="00EB4B0B"/>
    <w:rsid w:val="00EB4B19"/>
    <w:rsid w:val="00EB5770"/>
    <w:rsid w:val="00EC5618"/>
    <w:rsid w:val="00ED3815"/>
    <w:rsid w:val="00EE21EA"/>
    <w:rsid w:val="00EE2C15"/>
    <w:rsid w:val="00EE3636"/>
    <w:rsid w:val="00F05004"/>
    <w:rsid w:val="00F14404"/>
    <w:rsid w:val="00F16F04"/>
    <w:rsid w:val="00F22DEA"/>
    <w:rsid w:val="00F27E54"/>
    <w:rsid w:val="00F32F8E"/>
    <w:rsid w:val="00F33FC3"/>
    <w:rsid w:val="00F34029"/>
    <w:rsid w:val="00F34362"/>
    <w:rsid w:val="00F43AAC"/>
    <w:rsid w:val="00F554EF"/>
    <w:rsid w:val="00F60DFC"/>
    <w:rsid w:val="00F632D8"/>
    <w:rsid w:val="00F7520A"/>
    <w:rsid w:val="00F80A07"/>
    <w:rsid w:val="00F81253"/>
    <w:rsid w:val="00F91D65"/>
    <w:rsid w:val="00F95593"/>
    <w:rsid w:val="00F965F3"/>
    <w:rsid w:val="00F97CDB"/>
    <w:rsid w:val="00FA04A1"/>
    <w:rsid w:val="00FB34E0"/>
    <w:rsid w:val="00FB5538"/>
    <w:rsid w:val="00FD56A4"/>
    <w:rsid w:val="00FF542E"/>
    <w:rsid w:val="0BBA1238"/>
    <w:rsid w:val="47E5F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2E575F"/>
  <w15:docId w15:val="{6B6A1809-9A9D-47BF-BC4C-0708D4BF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1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uiPriority="1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styleId="RGSbodytextbullet" w:customStyle="1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styleId="RGSbodytextbulletChar" w:customStyle="1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styleId="RGSTitle" w:customStyle="1">
    <w:name w:val="RGS Title"/>
    <w:basedOn w:val="Normal"/>
    <w:link w:val="RGSTitleChar"/>
    <w:uiPriority w:val="2"/>
    <w:qFormat/>
    <w:rsid w:val="00EB4B19"/>
    <w:pPr>
      <w:framePr w:hSpace="181" w:wrap="around" w:hAnchor="margin" w:vAnchor="page" w:x="52" w:y="823"/>
      <w:spacing w:line="580" w:lineRule="exact"/>
    </w:pPr>
    <w:rPr>
      <w:b/>
      <w:bCs/>
      <w:sz w:val="56"/>
      <w:szCs w:val="56"/>
    </w:rPr>
  </w:style>
  <w:style w:type="paragraph" w:styleId="RGSsubtitle" w:customStyle="1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styleId="RGSTitleChar" w:customStyle="1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styleId="RGSsubtitleChar" w:customStyle="1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1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styleId="Normal-95pt" w:customStyle="1">
    <w:name w:val="Normal - 9.5pt"/>
    <w:basedOn w:val="Normal"/>
    <w:link w:val="Normal-95ptChar"/>
    <w:qFormat/>
    <w:rsid w:val="00D429F1"/>
    <w:rPr>
      <w:sz w:val="19"/>
    </w:rPr>
  </w:style>
  <w:style w:type="character" w:styleId="Normal-95ptChar" w:customStyle="1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styleId="RGSbodynumbering" w:customStyle="1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styleId="RGSbodynumberingChar" w:customStyle="1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styleId="Heading1Char" w:customStyle="1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1numbered" w:customStyle="1">
    <w:name w:val="Heading 1 numbered"/>
    <w:basedOn w:val="Heading1"/>
    <w:next w:val="Normal"/>
    <w:link w:val="Heading1numberedChar"/>
    <w:uiPriority w:val="3"/>
    <w:qFormat/>
    <w:rsid w:val="00EB4B19"/>
  </w:style>
  <w:style w:type="character" w:styleId="Heading1numberedChar" w:customStyle="1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styleId="Heading2Char" w:customStyle="1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styleId="Heading2numbered" w:customStyle="1">
    <w:name w:val="Heading 2 numbered"/>
    <w:basedOn w:val="Heading2"/>
    <w:next w:val="Normal"/>
    <w:link w:val="Heading2numberedChar"/>
    <w:uiPriority w:val="3"/>
    <w:qFormat/>
    <w:rsid w:val="00EB4B19"/>
  </w:style>
  <w:style w:type="character" w:styleId="Heading2numberedChar" w:customStyle="1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styleId="RGSnumberedheadings" w:customStyle="1">
    <w:name w:val="RGS numbered headings"/>
    <w:uiPriority w:val="99"/>
    <w:rsid w:val="00EB4B19"/>
    <w:pPr>
      <w:numPr>
        <w:numId w:val="35"/>
      </w:numPr>
    </w:pPr>
  </w:style>
  <w:style w:type="character" w:styleId="Hyperlink">
    <w:name w:val="Hyperlink"/>
    <w:basedOn w:val="DefaultParagraphFont"/>
    <w:uiPriority w:val="99"/>
    <w:unhideWhenUsed/>
    <w:rsid w:val="00327C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C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4E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8.png" Id="rId13" /><Relationship Type="http://schemas.openxmlformats.org/officeDocument/2006/relationships/image" Target="media/image13.svg" Id="rId18" /><Relationship Type="http://schemas.openxmlformats.org/officeDocument/2006/relationships/header" Target="header3.xml" Id="rId26" /><Relationship Type="http://schemas.openxmlformats.org/officeDocument/2006/relationships/customXml" Target="../customXml/item3.xml" Id="rId3" /><Relationship Type="http://schemas.openxmlformats.org/officeDocument/2006/relationships/image" Target="media/image16.png" Id="rId21" /><Relationship Type="http://schemas.openxmlformats.org/officeDocument/2006/relationships/webSettings" Target="webSettings.xml" Id="rId7" /><Relationship Type="http://schemas.openxmlformats.org/officeDocument/2006/relationships/hyperlink" Target="https://bit.ly/3KEhjaf" TargetMode="External" Id="rId12" /><Relationship Type="http://schemas.openxmlformats.org/officeDocument/2006/relationships/image" Target="media/image12.png" Id="rId17" /><Relationship Type="http://schemas.openxmlformats.org/officeDocument/2006/relationships/header" Target="header2.xml" Id="rId25" /><Relationship Type="http://schemas.openxmlformats.org/officeDocument/2006/relationships/customXml" Target="../customXml/item2.xml" Id="rId2" /><Relationship Type="http://schemas.openxmlformats.org/officeDocument/2006/relationships/image" Target="media/image11.svg" Id="rId16" /><Relationship Type="http://schemas.openxmlformats.org/officeDocument/2006/relationships/image" Target="media/image15.sv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image" Target="media/image19.svg" Id="rId24" /><Relationship Type="http://schemas.openxmlformats.org/officeDocument/2006/relationships/styles" Target="styles.xml" Id="rId5" /><Relationship Type="http://schemas.openxmlformats.org/officeDocument/2006/relationships/image" Target="media/image10.png" Id="rId15" /><Relationship Type="http://schemas.openxmlformats.org/officeDocument/2006/relationships/image" Target="media/image18.png" Id="rId23" /><Relationship Type="http://schemas.openxmlformats.org/officeDocument/2006/relationships/fontTable" Target="fontTable.xml" Id="rId28" /><Relationship Type="http://schemas.openxmlformats.org/officeDocument/2006/relationships/image" Target="media/image2.png" Id="rId10" /><Relationship Type="http://schemas.openxmlformats.org/officeDocument/2006/relationships/image" Target="media/image14.png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9.svg" Id="rId14" /><Relationship Type="http://schemas.openxmlformats.org/officeDocument/2006/relationships/image" Target="media/image17.svg" Id="rId22" /><Relationship Type="http://schemas.openxmlformats.org/officeDocument/2006/relationships/footer" Target="footer1.xml" Id="rId27" 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70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5a49c-d695-4170-b908-46c0a4a404c6" xsi:nil="true"/>
    <lcf76f155ced4ddcb4097134ff3c332f xmlns="cd97f3f7-55af-4798-b3a1-fe70b13b3c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9" ma:contentTypeDescription="Create a new document." ma:contentTypeScope="" ma:versionID="51041c7f44705af25030c9d6b9ea674e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e19fe6babe1bb039c60eea3876038320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942CB-ADA7-4712-A03B-A8CA2E8AC3E0}">
  <ds:schemaRefs>
    <ds:schemaRef ds:uri="http://schemas.microsoft.com/office/2006/metadata/properties"/>
    <ds:schemaRef ds:uri="http://schemas.microsoft.com/office/infopath/2007/PartnerControls"/>
    <ds:schemaRef ds:uri="0515a49c-d695-4170-b908-46c0a4a404c6"/>
    <ds:schemaRef ds:uri="cd97f3f7-55af-4798-b3a1-fe70b13b3c36"/>
  </ds:schemaRefs>
</ds:datastoreItem>
</file>

<file path=customXml/itemProps2.xml><?xml version="1.0" encoding="utf-8"?>
<ds:datastoreItem xmlns:ds="http://schemas.openxmlformats.org/officeDocument/2006/customXml" ds:itemID="{59EF5995-076C-46F2-8DD6-AB3FCBBC5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CADE14-8F2F-4A6A-A7B7-DBC8B67D2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7f3f7-55af-4798-b3a1-fe70b13b3c36"/>
    <ds:schemaRef ds:uri="0515a49c-d695-4170-b908-46c0a4a4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Owen</dc:creator>
  <keywords/>
  <lastModifiedBy>Simon Pinfield</lastModifiedBy>
  <revision>60</revision>
  <lastPrinted>2004-07-08T22:42:00.0000000Z</lastPrinted>
  <dcterms:created xsi:type="dcterms:W3CDTF">2025-12-03T18:17:00.0000000Z</dcterms:created>
  <dcterms:modified xsi:type="dcterms:W3CDTF">2025-12-10T11:23:48.4125515Z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0x010100758B09AEAC5F5243A0949F91B324FB69</vt:lpwstr>
  </property>
  <property fmtid="{D5CDD505-2E9C-101B-9397-08002B2CF9AE}" pid="3" name="MediaServiceImageTags">
    <vt:lpwstr/>
  </property>
</Properties>
</file>