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026C9" w14:textId="350B2F55" w:rsidR="005C5664" w:rsidRPr="00FB3D7A" w:rsidRDefault="005C5664" w:rsidP="005C5664">
      <w:pPr>
        <w:rPr>
          <w:b/>
          <w:bCs/>
        </w:rPr>
      </w:pPr>
      <w:r w:rsidRPr="00FB3D7A">
        <w:rPr>
          <w:b/>
          <w:bCs/>
        </w:rPr>
        <w:t>Annual School Membership of The Royal Geographical Society</w:t>
      </w:r>
    </w:p>
    <w:p w14:paraId="7A8ECACA" w14:textId="77777777" w:rsidR="005C5664" w:rsidRPr="00FB3D7A" w:rsidRDefault="005C5664" w:rsidP="005C5664">
      <w:pPr>
        <w:rPr>
          <w:b/>
          <w:bCs/>
          <w:sz w:val="22"/>
          <w:szCs w:val="22"/>
          <w:u w:val="single"/>
        </w:rPr>
      </w:pPr>
      <w:r w:rsidRPr="00FB3D7A">
        <w:rPr>
          <w:b/>
          <w:bCs/>
          <w:sz w:val="22"/>
          <w:szCs w:val="22"/>
          <w:u w:val="single"/>
        </w:rPr>
        <w:t>Executive Summary</w:t>
      </w:r>
    </w:p>
    <w:p w14:paraId="530692FB" w14:textId="77777777" w:rsidR="005C5664" w:rsidRPr="006C2270" w:rsidRDefault="005C5664" w:rsidP="005C5664">
      <w:pPr>
        <w:rPr>
          <w:sz w:val="22"/>
          <w:szCs w:val="22"/>
        </w:rPr>
      </w:pPr>
      <w:r w:rsidRPr="006C2270">
        <w:rPr>
          <w:sz w:val="22"/>
          <w:szCs w:val="22"/>
        </w:rPr>
        <w:t xml:space="preserve">The Royal Geographical Society (with IBG) is the UK’s learned society and professional body for geography. To support schools during current budgetary challenges, the Society has reduced the annual school membership fee from </w:t>
      </w:r>
      <w:r w:rsidRPr="006C2270">
        <w:rPr>
          <w:b/>
          <w:bCs/>
          <w:sz w:val="22"/>
          <w:szCs w:val="22"/>
        </w:rPr>
        <w:t>£99 to £50</w:t>
      </w:r>
      <w:r w:rsidRPr="006C2270">
        <w:rPr>
          <w:sz w:val="22"/>
          <w:szCs w:val="22"/>
        </w:rPr>
        <w:t>.</w:t>
      </w:r>
    </w:p>
    <w:p w14:paraId="3E417ABB" w14:textId="57126D64" w:rsidR="005C5664" w:rsidRPr="006C2270" w:rsidRDefault="008C4C2C" w:rsidP="005C5664">
      <w:pPr>
        <w:rPr>
          <w:sz w:val="22"/>
          <w:szCs w:val="22"/>
        </w:rPr>
      </w:pPr>
      <w:r w:rsidRPr="006C2270">
        <w:rPr>
          <w:sz w:val="22"/>
          <w:szCs w:val="22"/>
        </w:rPr>
        <w:t xml:space="preserve">School </w:t>
      </w:r>
      <w:r w:rsidR="00C85EF8">
        <w:rPr>
          <w:sz w:val="22"/>
          <w:szCs w:val="22"/>
        </w:rPr>
        <w:t>M</w:t>
      </w:r>
      <w:r w:rsidR="005C5664" w:rsidRPr="006C2270">
        <w:rPr>
          <w:sz w:val="22"/>
          <w:szCs w:val="22"/>
        </w:rPr>
        <w:t xml:space="preserve">embership </w:t>
      </w:r>
      <w:r w:rsidR="00C34A6B" w:rsidRPr="006C2270">
        <w:rPr>
          <w:sz w:val="22"/>
          <w:szCs w:val="22"/>
        </w:rPr>
        <w:t>offers</w:t>
      </w:r>
      <w:r w:rsidR="005C5664" w:rsidRPr="006C2270">
        <w:rPr>
          <w:sz w:val="22"/>
          <w:szCs w:val="22"/>
        </w:rPr>
        <w:t xml:space="preserve"> high-impact teaching resources, professional development, and student enrichment</w:t>
      </w:r>
      <w:r w:rsidR="00C34A6B" w:rsidRPr="006C2270">
        <w:rPr>
          <w:sz w:val="22"/>
          <w:szCs w:val="22"/>
        </w:rPr>
        <w:t xml:space="preserve"> </w:t>
      </w:r>
      <w:r w:rsidR="005C5664" w:rsidRPr="006C2270">
        <w:rPr>
          <w:sz w:val="22"/>
          <w:szCs w:val="22"/>
        </w:rPr>
        <w:t xml:space="preserve">for less than </w:t>
      </w:r>
      <w:r w:rsidR="005C5664" w:rsidRPr="006C2270">
        <w:rPr>
          <w:b/>
          <w:bCs/>
          <w:sz w:val="22"/>
          <w:szCs w:val="22"/>
        </w:rPr>
        <w:t>£1 per week</w:t>
      </w:r>
      <w:r w:rsidR="006233FD">
        <w:rPr>
          <w:sz w:val="22"/>
          <w:szCs w:val="22"/>
        </w:rPr>
        <w:t xml:space="preserve"> </w:t>
      </w:r>
      <w:r w:rsidR="003E53EB">
        <w:rPr>
          <w:sz w:val="22"/>
          <w:szCs w:val="22"/>
        </w:rPr>
        <w:t>– to the entire school community.</w:t>
      </w:r>
    </w:p>
    <w:p w14:paraId="710E1FB6" w14:textId="77777777" w:rsidR="005C5664" w:rsidRPr="006C2270" w:rsidRDefault="005C5664" w:rsidP="005C5664">
      <w:pPr>
        <w:rPr>
          <w:b/>
          <w:bCs/>
          <w:sz w:val="22"/>
          <w:szCs w:val="22"/>
        </w:rPr>
      </w:pPr>
      <w:r w:rsidRPr="006C2270">
        <w:rPr>
          <w:b/>
          <w:bCs/>
          <w:sz w:val="22"/>
          <w:szCs w:val="22"/>
        </w:rPr>
        <w:t>Key Value Drivers for the School</w:t>
      </w:r>
    </w:p>
    <w:p w14:paraId="45E389C5" w14:textId="77777777" w:rsidR="005C5664" w:rsidRPr="006C2270" w:rsidRDefault="005C5664" w:rsidP="005C5664">
      <w:pPr>
        <w:numPr>
          <w:ilvl w:val="0"/>
          <w:numId w:val="1"/>
        </w:numPr>
        <w:rPr>
          <w:sz w:val="22"/>
          <w:szCs w:val="22"/>
        </w:rPr>
      </w:pPr>
      <w:r w:rsidRPr="006C2270">
        <w:rPr>
          <w:b/>
          <w:bCs/>
          <w:sz w:val="22"/>
          <w:szCs w:val="22"/>
        </w:rPr>
        <w:t>Cost Efficiency:</w:t>
      </w:r>
      <w:r w:rsidRPr="006C2270">
        <w:rPr>
          <w:sz w:val="22"/>
          <w:szCs w:val="22"/>
        </w:rPr>
        <w:t xml:space="preserve"> A saving of </w:t>
      </w:r>
      <w:r w:rsidRPr="006C2270">
        <w:rPr>
          <w:b/>
          <w:bCs/>
          <w:sz w:val="22"/>
          <w:szCs w:val="22"/>
        </w:rPr>
        <w:t>£49 per annum</w:t>
      </w:r>
      <w:r w:rsidRPr="006C2270">
        <w:rPr>
          <w:sz w:val="22"/>
          <w:szCs w:val="22"/>
        </w:rPr>
        <w:t xml:space="preserve"> on previous years. This represents one of the most cost-effective professional subject memberships available to the school.</w:t>
      </w:r>
    </w:p>
    <w:p w14:paraId="45291FC3" w14:textId="774A4686" w:rsidR="005C5664" w:rsidRPr="006C2270" w:rsidRDefault="005C5664" w:rsidP="005C5664">
      <w:pPr>
        <w:numPr>
          <w:ilvl w:val="0"/>
          <w:numId w:val="1"/>
        </w:numPr>
        <w:rPr>
          <w:sz w:val="22"/>
          <w:szCs w:val="22"/>
        </w:rPr>
      </w:pPr>
      <w:r w:rsidRPr="006C2270">
        <w:rPr>
          <w:b/>
          <w:bCs/>
          <w:sz w:val="22"/>
          <w:szCs w:val="22"/>
        </w:rPr>
        <w:t>Curriculum Support:</w:t>
      </w:r>
      <w:r w:rsidRPr="006C2270">
        <w:rPr>
          <w:sz w:val="22"/>
          <w:szCs w:val="22"/>
        </w:rPr>
        <w:t xml:space="preserve"> Access to a vast digital library of high-quality, curriculum-linked resources</w:t>
      </w:r>
      <w:r w:rsidR="002151BB" w:rsidRPr="006C2270">
        <w:rPr>
          <w:sz w:val="22"/>
          <w:szCs w:val="22"/>
        </w:rPr>
        <w:t xml:space="preserve">, reducing </w:t>
      </w:r>
      <w:r w:rsidR="0008139C" w:rsidRPr="006C2270">
        <w:rPr>
          <w:sz w:val="22"/>
          <w:szCs w:val="22"/>
        </w:rPr>
        <w:t>reliance on</w:t>
      </w:r>
      <w:r w:rsidRPr="006C2270">
        <w:rPr>
          <w:sz w:val="22"/>
          <w:szCs w:val="22"/>
        </w:rPr>
        <w:t xml:space="preserve"> expensive external schemes of work.</w:t>
      </w:r>
    </w:p>
    <w:p w14:paraId="55B44378" w14:textId="77777777" w:rsidR="005C5664" w:rsidRPr="006C2270" w:rsidRDefault="005C5664" w:rsidP="005C5664">
      <w:pPr>
        <w:numPr>
          <w:ilvl w:val="0"/>
          <w:numId w:val="1"/>
        </w:numPr>
        <w:rPr>
          <w:sz w:val="22"/>
          <w:szCs w:val="22"/>
        </w:rPr>
      </w:pPr>
      <w:r w:rsidRPr="006C2270">
        <w:rPr>
          <w:b/>
          <w:bCs/>
          <w:sz w:val="22"/>
          <w:szCs w:val="22"/>
        </w:rPr>
        <w:t>Professional Standards:</w:t>
      </w:r>
      <w:r w:rsidRPr="006C2270">
        <w:rPr>
          <w:sz w:val="22"/>
          <w:szCs w:val="22"/>
        </w:rPr>
        <w:t xml:space="preserve"> Membership ensures the </w:t>
      </w:r>
      <w:proofErr w:type="gramStart"/>
      <w:r w:rsidRPr="006C2270">
        <w:rPr>
          <w:sz w:val="22"/>
          <w:szCs w:val="22"/>
        </w:rPr>
        <w:t>Geography</w:t>
      </w:r>
      <w:proofErr w:type="gramEnd"/>
      <w:r w:rsidRPr="006C2270">
        <w:rPr>
          <w:sz w:val="22"/>
          <w:szCs w:val="22"/>
        </w:rPr>
        <w:t xml:space="preserve"> department stays aligned with the latest geographical research and pedagogical shifts, supporting </w:t>
      </w:r>
      <w:r w:rsidRPr="006C2270">
        <w:rPr>
          <w:b/>
          <w:bCs/>
          <w:sz w:val="22"/>
          <w:szCs w:val="22"/>
        </w:rPr>
        <w:t>Ofsted’s focus on "Subject Intent and Implementation."</w:t>
      </w:r>
    </w:p>
    <w:p w14:paraId="7F8D454E" w14:textId="28DEB4C7" w:rsidR="005C5664" w:rsidRPr="006C2270" w:rsidRDefault="005C5664" w:rsidP="005C5664">
      <w:pPr>
        <w:numPr>
          <w:ilvl w:val="0"/>
          <w:numId w:val="1"/>
        </w:numPr>
        <w:rPr>
          <w:sz w:val="22"/>
          <w:szCs w:val="22"/>
        </w:rPr>
      </w:pPr>
      <w:r w:rsidRPr="006C2270">
        <w:rPr>
          <w:b/>
          <w:bCs/>
          <w:sz w:val="22"/>
          <w:szCs w:val="22"/>
        </w:rPr>
        <w:t>Student Excellence:</w:t>
      </w:r>
      <w:r w:rsidRPr="006C2270">
        <w:rPr>
          <w:sz w:val="22"/>
          <w:szCs w:val="22"/>
        </w:rPr>
        <w:t xml:space="preserve"> Provides students with access to exclusive lectures, competitions, </w:t>
      </w:r>
      <w:r w:rsidR="00B069FC" w:rsidRPr="006C2270">
        <w:rPr>
          <w:sz w:val="22"/>
          <w:szCs w:val="22"/>
        </w:rPr>
        <w:t xml:space="preserve">work experience </w:t>
      </w:r>
      <w:r w:rsidRPr="006C2270">
        <w:rPr>
          <w:sz w:val="22"/>
          <w:szCs w:val="22"/>
        </w:rPr>
        <w:t xml:space="preserve">and resources that enhance UCAS personal statements </w:t>
      </w:r>
      <w:r w:rsidR="00AD1823" w:rsidRPr="006C2270">
        <w:rPr>
          <w:sz w:val="22"/>
          <w:szCs w:val="22"/>
        </w:rPr>
        <w:t xml:space="preserve">and help students achieve </w:t>
      </w:r>
      <w:r w:rsidR="00F30B6C" w:rsidRPr="006C2270">
        <w:rPr>
          <w:sz w:val="22"/>
          <w:szCs w:val="22"/>
        </w:rPr>
        <w:t>higher</w:t>
      </w:r>
      <w:r w:rsidR="00AD1823" w:rsidRPr="006C2270">
        <w:rPr>
          <w:sz w:val="22"/>
          <w:szCs w:val="22"/>
        </w:rPr>
        <w:t xml:space="preserve"> potential in </w:t>
      </w:r>
      <w:r w:rsidR="00F30B6C" w:rsidRPr="006C2270">
        <w:rPr>
          <w:sz w:val="22"/>
          <w:szCs w:val="22"/>
        </w:rPr>
        <w:t xml:space="preserve">their </w:t>
      </w:r>
      <w:r w:rsidR="00AD1823" w:rsidRPr="006C2270">
        <w:rPr>
          <w:sz w:val="22"/>
          <w:szCs w:val="22"/>
        </w:rPr>
        <w:t>grades</w:t>
      </w:r>
      <w:r w:rsidRPr="006C2270">
        <w:rPr>
          <w:sz w:val="22"/>
          <w:szCs w:val="22"/>
        </w:rPr>
        <w:t>.</w:t>
      </w:r>
    </w:p>
    <w:p w14:paraId="69A8C50F" w14:textId="77777777" w:rsidR="005C5664" w:rsidRPr="006C2270" w:rsidRDefault="005C5664" w:rsidP="005C5664">
      <w:pPr>
        <w:rPr>
          <w:b/>
          <w:bCs/>
          <w:sz w:val="22"/>
          <w:szCs w:val="22"/>
        </w:rPr>
      </w:pPr>
      <w:r w:rsidRPr="006C2270">
        <w:rPr>
          <w:b/>
          <w:bCs/>
          <w:sz w:val="22"/>
          <w:szCs w:val="22"/>
        </w:rPr>
        <w:t xml:space="preserve">Membership Benefits </w:t>
      </w:r>
      <w:proofErr w:type="gramStart"/>
      <w:r w:rsidRPr="006C2270">
        <w:rPr>
          <w:b/>
          <w:bCs/>
          <w:sz w:val="22"/>
          <w:szCs w:val="22"/>
        </w:rPr>
        <w:t>at a Glance</w:t>
      </w:r>
      <w:proofErr w:type="gramEnd"/>
    </w:p>
    <w:tbl>
      <w:tblPr>
        <w:tblW w:w="10348" w:type="dxa"/>
        <w:tblCellSpacing w:w="15" w:type="dxa"/>
        <w:tblInd w:w="-717" w:type="dxa"/>
        <w:tblCellMar>
          <w:top w:w="15" w:type="dxa"/>
          <w:left w:w="15" w:type="dxa"/>
          <w:bottom w:w="15" w:type="dxa"/>
          <w:right w:w="15" w:type="dxa"/>
        </w:tblCellMar>
        <w:tblLook w:val="04A0" w:firstRow="1" w:lastRow="0" w:firstColumn="1" w:lastColumn="0" w:noHBand="0" w:noVBand="1"/>
      </w:tblPr>
      <w:tblGrid>
        <w:gridCol w:w="2836"/>
        <w:gridCol w:w="7512"/>
      </w:tblGrid>
      <w:tr w:rsidR="008F497D" w:rsidRPr="006C2270" w14:paraId="31FA609C" w14:textId="77777777" w:rsidTr="00310140">
        <w:trPr>
          <w:tblHeader/>
          <w:tblCellSpacing w:w="15" w:type="dxa"/>
        </w:trPr>
        <w:tc>
          <w:tcPr>
            <w:tcW w:w="2791" w:type="dxa"/>
            <w:tcBorders>
              <w:top w:val="single" w:sz="6" w:space="0" w:color="auto"/>
              <w:left w:val="single" w:sz="6" w:space="0" w:color="auto"/>
              <w:bottom w:val="single" w:sz="6" w:space="0" w:color="auto"/>
              <w:right w:val="single" w:sz="6" w:space="0" w:color="auto"/>
            </w:tcBorders>
            <w:vAlign w:val="center"/>
            <w:hideMark/>
          </w:tcPr>
          <w:p w14:paraId="0A9CB6E1" w14:textId="77777777" w:rsidR="005C5664" w:rsidRPr="006C2270" w:rsidRDefault="005C5664" w:rsidP="008C6AF6">
            <w:pPr>
              <w:rPr>
                <w:sz w:val="22"/>
                <w:szCs w:val="22"/>
              </w:rPr>
            </w:pPr>
            <w:r w:rsidRPr="006C2270">
              <w:rPr>
                <w:b/>
                <w:bCs/>
                <w:sz w:val="22"/>
                <w:szCs w:val="22"/>
              </w:rPr>
              <w:t>Feature</w:t>
            </w:r>
          </w:p>
        </w:tc>
        <w:tc>
          <w:tcPr>
            <w:tcW w:w="7467" w:type="dxa"/>
            <w:tcBorders>
              <w:top w:val="single" w:sz="6" w:space="0" w:color="auto"/>
              <w:left w:val="single" w:sz="6" w:space="0" w:color="auto"/>
              <w:bottom w:val="single" w:sz="6" w:space="0" w:color="auto"/>
              <w:right w:val="single" w:sz="6" w:space="0" w:color="auto"/>
            </w:tcBorders>
            <w:vAlign w:val="center"/>
            <w:hideMark/>
          </w:tcPr>
          <w:p w14:paraId="392094D4" w14:textId="77777777" w:rsidR="005C5664" w:rsidRPr="006C2270" w:rsidRDefault="005C5664" w:rsidP="008C6AF6">
            <w:pPr>
              <w:rPr>
                <w:sz w:val="22"/>
                <w:szCs w:val="22"/>
              </w:rPr>
            </w:pPr>
            <w:r w:rsidRPr="006C2270">
              <w:rPr>
                <w:b/>
                <w:bCs/>
                <w:sz w:val="22"/>
                <w:szCs w:val="22"/>
              </w:rPr>
              <w:t>Impact</w:t>
            </w:r>
          </w:p>
        </w:tc>
      </w:tr>
      <w:tr w:rsidR="008F497D" w:rsidRPr="006C2270" w14:paraId="743D6B33" w14:textId="77777777" w:rsidTr="00310140">
        <w:trPr>
          <w:tblCellSpacing w:w="15" w:type="dxa"/>
        </w:trPr>
        <w:tc>
          <w:tcPr>
            <w:tcW w:w="2791" w:type="dxa"/>
            <w:tcBorders>
              <w:top w:val="single" w:sz="6" w:space="0" w:color="auto"/>
              <w:left w:val="single" w:sz="6" w:space="0" w:color="auto"/>
              <w:bottom w:val="single" w:sz="6" w:space="0" w:color="auto"/>
              <w:right w:val="single" w:sz="6" w:space="0" w:color="auto"/>
            </w:tcBorders>
            <w:vAlign w:val="center"/>
            <w:hideMark/>
          </w:tcPr>
          <w:p w14:paraId="358EC34B" w14:textId="231F7901" w:rsidR="005C5664" w:rsidRPr="006C2270" w:rsidRDefault="000D2067" w:rsidP="008C6AF6">
            <w:pPr>
              <w:rPr>
                <w:b/>
                <w:bCs/>
                <w:sz w:val="22"/>
                <w:szCs w:val="22"/>
              </w:rPr>
            </w:pPr>
            <w:r w:rsidRPr="006C2270">
              <w:rPr>
                <w:b/>
                <w:bCs/>
                <w:sz w:val="22"/>
                <w:szCs w:val="22"/>
              </w:rPr>
              <w:t>Award-winning resources</w:t>
            </w:r>
          </w:p>
        </w:tc>
        <w:tc>
          <w:tcPr>
            <w:tcW w:w="7467" w:type="dxa"/>
            <w:tcBorders>
              <w:top w:val="single" w:sz="6" w:space="0" w:color="auto"/>
              <w:left w:val="single" w:sz="6" w:space="0" w:color="auto"/>
              <w:bottom w:val="single" w:sz="6" w:space="0" w:color="auto"/>
              <w:right w:val="single" w:sz="6" w:space="0" w:color="auto"/>
            </w:tcBorders>
            <w:vAlign w:val="center"/>
            <w:hideMark/>
          </w:tcPr>
          <w:p w14:paraId="40E6E073" w14:textId="3E430436" w:rsidR="005C5664" w:rsidRPr="006C2270" w:rsidRDefault="006C2270" w:rsidP="00C97751">
            <w:pPr>
              <w:rPr>
                <w:sz w:val="22"/>
                <w:szCs w:val="22"/>
              </w:rPr>
            </w:pPr>
            <w:r>
              <w:rPr>
                <w:sz w:val="22"/>
                <w:szCs w:val="22"/>
              </w:rPr>
              <w:t xml:space="preserve">Access premium </w:t>
            </w:r>
            <w:r w:rsidR="005842EC" w:rsidRPr="006C2270">
              <w:rPr>
                <w:sz w:val="22"/>
                <w:szCs w:val="22"/>
              </w:rPr>
              <w:t xml:space="preserve">resources including </w:t>
            </w:r>
            <w:r w:rsidR="008F497D" w:rsidRPr="006C2270">
              <w:rPr>
                <w:sz w:val="22"/>
                <w:szCs w:val="22"/>
              </w:rPr>
              <w:t>in-depth case studies linked to KS3, GCSE, IB, AS &amp; A Level</w:t>
            </w:r>
          </w:p>
        </w:tc>
      </w:tr>
      <w:tr w:rsidR="008F497D" w:rsidRPr="006C2270" w14:paraId="2E114B73" w14:textId="77777777" w:rsidTr="00310140">
        <w:trPr>
          <w:tblCellSpacing w:w="15" w:type="dxa"/>
        </w:trPr>
        <w:tc>
          <w:tcPr>
            <w:tcW w:w="2791" w:type="dxa"/>
            <w:tcBorders>
              <w:top w:val="single" w:sz="6" w:space="0" w:color="auto"/>
              <w:left w:val="single" w:sz="6" w:space="0" w:color="auto"/>
              <w:bottom w:val="single" w:sz="6" w:space="0" w:color="auto"/>
              <w:right w:val="single" w:sz="6" w:space="0" w:color="auto"/>
            </w:tcBorders>
            <w:vAlign w:val="center"/>
            <w:hideMark/>
          </w:tcPr>
          <w:p w14:paraId="7346720B" w14:textId="5867A7C5" w:rsidR="005C5664" w:rsidRPr="006C2270" w:rsidRDefault="00500F30" w:rsidP="008C6AF6">
            <w:pPr>
              <w:rPr>
                <w:sz w:val="22"/>
                <w:szCs w:val="22"/>
              </w:rPr>
            </w:pPr>
            <w:r w:rsidRPr="006C2270">
              <w:rPr>
                <w:b/>
                <w:bCs/>
                <w:sz w:val="22"/>
                <w:szCs w:val="22"/>
              </w:rPr>
              <w:t xml:space="preserve">Enriched learning </w:t>
            </w:r>
            <w:r w:rsidR="004E4F8F">
              <w:rPr>
                <w:b/>
                <w:bCs/>
                <w:sz w:val="22"/>
                <w:szCs w:val="22"/>
              </w:rPr>
              <w:t>with</w:t>
            </w:r>
            <w:r w:rsidRPr="006C2270">
              <w:rPr>
                <w:b/>
                <w:bCs/>
                <w:sz w:val="22"/>
                <w:szCs w:val="22"/>
              </w:rPr>
              <w:t xml:space="preserve"> </w:t>
            </w:r>
            <w:r w:rsidR="004E4F8F">
              <w:rPr>
                <w:b/>
                <w:bCs/>
                <w:sz w:val="22"/>
                <w:szCs w:val="22"/>
              </w:rPr>
              <w:t xml:space="preserve">exclusive member </w:t>
            </w:r>
            <w:r w:rsidRPr="006C2270">
              <w:rPr>
                <w:b/>
                <w:bCs/>
                <w:sz w:val="22"/>
                <w:szCs w:val="22"/>
              </w:rPr>
              <w:t>events</w:t>
            </w:r>
          </w:p>
        </w:tc>
        <w:tc>
          <w:tcPr>
            <w:tcW w:w="7467" w:type="dxa"/>
            <w:tcBorders>
              <w:top w:val="single" w:sz="6" w:space="0" w:color="auto"/>
              <w:left w:val="single" w:sz="6" w:space="0" w:color="auto"/>
              <w:bottom w:val="single" w:sz="6" w:space="0" w:color="auto"/>
              <w:right w:val="single" w:sz="6" w:space="0" w:color="auto"/>
            </w:tcBorders>
            <w:vAlign w:val="center"/>
            <w:hideMark/>
          </w:tcPr>
          <w:p w14:paraId="70920D33" w14:textId="7B0E9A9D" w:rsidR="005C5664" w:rsidRPr="006C2270" w:rsidRDefault="00500F30" w:rsidP="00C97751">
            <w:pPr>
              <w:rPr>
                <w:sz w:val="22"/>
                <w:szCs w:val="22"/>
              </w:rPr>
            </w:pPr>
            <w:r w:rsidRPr="006C2270">
              <w:rPr>
                <w:sz w:val="22"/>
                <w:szCs w:val="22"/>
              </w:rPr>
              <w:t xml:space="preserve">School Member </w:t>
            </w:r>
            <w:r w:rsidR="00C85EF8">
              <w:rPr>
                <w:sz w:val="22"/>
                <w:szCs w:val="22"/>
              </w:rPr>
              <w:t>l</w:t>
            </w:r>
            <w:r w:rsidRPr="006C2270">
              <w:rPr>
                <w:sz w:val="22"/>
                <w:szCs w:val="22"/>
              </w:rPr>
              <w:t xml:space="preserve">ectures and </w:t>
            </w:r>
            <w:r w:rsidR="005E0664" w:rsidRPr="006C2270">
              <w:rPr>
                <w:sz w:val="22"/>
                <w:szCs w:val="22"/>
              </w:rPr>
              <w:t xml:space="preserve">Monday </w:t>
            </w:r>
            <w:r w:rsidR="00C85EF8">
              <w:rPr>
                <w:sz w:val="22"/>
                <w:szCs w:val="22"/>
              </w:rPr>
              <w:t>n</w:t>
            </w:r>
            <w:r w:rsidR="005E0664" w:rsidRPr="006C2270">
              <w:rPr>
                <w:sz w:val="22"/>
                <w:szCs w:val="22"/>
              </w:rPr>
              <w:t xml:space="preserve">ight </w:t>
            </w:r>
            <w:r w:rsidR="00C85EF8">
              <w:rPr>
                <w:sz w:val="22"/>
                <w:szCs w:val="22"/>
              </w:rPr>
              <w:t>l</w:t>
            </w:r>
            <w:r w:rsidR="005E0664" w:rsidRPr="006C2270">
              <w:rPr>
                <w:sz w:val="22"/>
                <w:szCs w:val="22"/>
              </w:rPr>
              <w:t>ectures (in</w:t>
            </w:r>
            <w:r w:rsidR="00C85EF8">
              <w:rPr>
                <w:sz w:val="22"/>
                <w:szCs w:val="22"/>
              </w:rPr>
              <w:t>-</w:t>
            </w:r>
            <w:r w:rsidR="005E0664" w:rsidRPr="006C2270">
              <w:rPr>
                <w:sz w:val="22"/>
                <w:szCs w:val="22"/>
              </w:rPr>
              <w:t>person and online)</w:t>
            </w:r>
          </w:p>
        </w:tc>
      </w:tr>
      <w:tr w:rsidR="008F497D" w:rsidRPr="006C2270" w14:paraId="1C6920AC" w14:textId="77777777" w:rsidTr="00310140">
        <w:trPr>
          <w:tblCellSpacing w:w="15" w:type="dxa"/>
        </w:trPr>
        <w:tc>
          <w:tcPr>
            <w:tcW w:w="2791" w:type="dxa"/>
            <w:tcBorders>
              <w:top w:val="single" w:sz="6" w:space="0" w:color="auto"/>
              <w:left w:val="single" w:sz="6" w:space="0" w:color="auto"/>
              <w:bottom w:val="single" w:sz="6" w:space="0" w:color="auto"/>
              <w:right w:val="single" w:sz="6" w:space="0" w:color="auto"/>
            </w:tcBorders>
            <w:vAlign w:val="center"/>
            <w:hideMark/>
          </w:tcPr>
          <w:p w14:paraId="6888403C" w14:textId="572B7784" w:rsidR="005C5664" w:rsidRPr="006C2270" w:rsidRDefault="0099147E" w:rsidP="008C6AF6">
            <w:pPr>
              <w:rPr>
                <w:sz w:val="22"/>
                <w:szCs w:val="22"/>
              </w:rPr>
            </w:pPr>
            <w:r>
              <w:rPr>
                <w:b/>
                <w:bCs/>
                <w:sz w:val="22"/>
                <w:szCs w:val="22"/>
              </w:rPr>
              <w:t xml:space="preserve">25% </w:t>
            </w:r>
            <w:r w:rsidR="00FD407E" w:rsidRPr="006C2270">
              <w:rPr>
                <w:b/>
                <w:bCs/>
                <w:sz w:val="22"/>
                <w:szCs w:val="22"/>
              </w:rPr>
              <w:t xml:space="preserve">CPD </w:t>
            </w:r>
            <w:r w:rsidR="00F1020F" w:rsidRPr="006C2270">
              <w:rPr>
                <w:b/>
                <w:bCs/>
                <w:sz w:val="22"/>
                <w:szCs w:val="22"/>
              </w:rPr>
              <w:t>d</w:t>
            </w:r>
            <w:r w:rsidR="00FD407E" w:rsidRPr="006C2270">
              <w:rPr>
                <w:b/>
                <w:bCs/>
                <w:sz w:val="22"/>
                <w:szCs w:val="22"/>
              </w:rPr>
              <w:t>iscounts</w:t>
            </w:r>
          </w:p>
        </w:tc>
        <w:tc>
          <w:tcPr>
            <w:tcW w:w="7467" w:type="dxa"/>
            <w:tcBorders>
              <w:top w:val="single" w:sz="6" w:space="0" w:color="auto"/>
              <w:left w:val="single" w:sz="6" w:space="0" w:color="auto"/>
              <w:bottom w:val="single" w:sz="6" w:space="0" w:color="auto"/>
              <w:right w:val="single" w:sz="6" w:space="0" w:color="auto"/>
            </w:tcBorders>
            <w:vAlign w:val="center"/>
            <w:hideMark/>
          </w:tcPr>
          <w:p w14:paraId="4E15263F" w14:textId="26CFDCFB" w:rsidR="005C5664" w:rsidRPr="006C2270" w:rsidRDefault="00FD407E" w:rsidP="00C97751">
            <w:pPr>
              <w:rPr>
                <w:sz w:val="22"/>
                <w:szCs w:val="22"/>
              </w:rPr>
            </w:pPr>
            <w:r w:rsidRPr="006C2270">
              <w:rPr>
                <w:sz w:val="22"/>
                <w:szCs w:val="22"/>
              </w:rPr>
              <w:t xml:space="preserve">Reduced rates </w:t>
            </w:r>
            <w:r w:rsidR="0099147E">
              <w:rPr>
                <w:sz w:val="22"/>
                <w:szCs w:val="22"/>
              </w:rPr>
              <w:t>for CPD, events, study days, lectures and debates</w:t>
            </w:r>
            <w:r w:rsidR="00FF275B">
              <w:rPr>
                <w:sz w:val="22"/>
                <w:szCs w:val="22"/>
              </w:rPr>
              <w:t xml:space="preserve"> </w:t>
            </w:r>
            <w:r w:rsidR="00C97751">
              <w:rPr>
                <w:sz w:val="22"/>
                <w:szCs w:val="22"/>
              </w:rPr>
              <w:t>plus</w:t>
            </w:r>
            <w:r w:rsidR="00FF275B">
              <w:rPr>
                <w:sz w:val="22"/>
                <w:szCs w:val="22"/>
              </w:rPr>
              <w:t xml:space="preserve"> £100 saving on Chartered Geographer (Teacher) application</w:t>
            </w:r>
          </w:p>
        </w:tc>
      </w:tr>
      <w:tr w:rsidR="00F01DEE" w:rsidRPr="006C2270" w14:paraId="2FE07C78" w14:textId="77777777" w:rsidTr="00310140">
        <w:trPr>
          <w:tblCellSpacing w:w="15" w:type="dxa"/>
        </w:trPr>
        <w:tc>
          <w:tcPr>
            <w:tcW w:w="2791" w:type="dxa"/>
            <w:tcBorders>
              <w:top w:val="single" w:sz="6" w:space="0" w:color="auto"/>
              <w:left w:val="single" w:sz="6" w:space="0" w:color="auto"/>
              <w:bottom w:val="single" w:sz="6" w:space="0" w:color="auto"/>
              <w:right w:val="single" w:sz="6" w:space="0" w:color="auto"/>
            </w:tcBorders>
            <w:vAlign w:val="center"/>
          </w:tcPr>
          <w:p w14:paraId="27822733" w14:textId="7589C1A7" w:rsidR="00F01DEE" w:rsidRPr="006C2270" w:rsidRDefault="00310140" w:rsidP="008C6AF6">
            <w:pPr>
              <w:rPr>
                <w:b/>
                <w:bCs/>
                <w:sz w:val="22"/>
                <w:szCs w:val="22"/>
              </w:rPr>
            </w:pPr>
            <w:r>
              <w:rPr>
                <w:b/>
                <w:bCs/>
                <w:sz w:val="22"/>
                <w:szCs w:val="22"/>
              </w:rPr>
              <w:t xml:space="preserve">Geographical Magazine </w:t>
            </w:r>
          </w:p>
        </w:tc>
        <w:tc>
          <w:tcPr>
            <w:tcW w:w="7467" w:type="dxa"/>
            <w:tcBorders>
              <w:top w:val="single" w:sz="6" w:space="0" w:color="auto"/>
              <w:left w:val="single" w:sz="6" w:space="0" w:color="auto"/>
              <w:bottom w:val="single" w:sz="6" w:space="0" w:color="auto"/>
              <w:right w:val="single" w:sz="6" w:space="0" w:color="auto"/>
            </w:tcBorders>
            <w:vAlign w:val="center"/>
          </w:tcPr>
          <w:p w14:paraId="4726A04D" w14:textId="4BEEB8AB" w:rsidR="00F01DEE" w:rsidRPr="006C2270" w:rsidRDefault="00310140" w:rsidP="00C97751">
            <w:pPr>
              <w:rPr>
                <w:sz w:val="22"/>
                <w:szCs w:val="22"/>
              </w:rPr>
            </w:pPr>
            <w:r>
              <w:rPr>
                <w:sz w:val="22"/>
                <w:szCs w:val="22"/>
              </w:rPr>
              <w:t xml:space="preserve">40% off </w:t>
            </w:r>
            <w:r w:rsidR="00FF275B" w:rsidRPr="00C85EF8">
              <w:rPr>
                <w:i/>
                <w:iCs/>
                <w:sz w:val="22"/>
                <w:szCs w:val="22"/>
              </w:rPr>
              <w:t>Geographical</w:t>
            </w:r>
            <w:r w:rsidR="00FF275B">
              <w:rPr>
                <w:sz w:val="22"/>
                <w:szCs w:val="22"/>
              </w:rPr>
              <w:t xml:space="preserve"> magazine subscription for teachers and students</w:t>
            </w:r>
          </w:p>
        </w:tc>
      </w:tr>
    </w:tbl>
    <w:p w14:paraId="346FD4D7" w14:textId="77777777" w:rsidR="005C5664" w:rsidRPr="006C2270" w:rsidRDefault="005C5664" w:rsidP="005C5664">
      <w:pPr>
        <w:rPr>
          <w:b/>
          <w:bCs/>
          <w:sz w:val="22"/>
          <w:szCs w:val="22"/>
        </w:rPr>
      </w:pPr>
    </w:p>
    <w:p w14:paraId="08171B8A" w14:textId="0923909F" w:rsidR="005C5664" w:rsidRPr="006C2270" w:rsidRDefault="005C5664" w:rsidP="005C5664">
      <w:pPr>
        <w:rPr>
          <w:b/>
          <w:bCs/>
          <w:sz w:val="22"/>
          <w:szCs w:val="22"/>
        </w:rPr>
      </w:pPr>
      <w:r w:rsidRPr="006C2270">
        <w:rPr>
          <w:b/>
          <w:bCs/>
          <w:sz w:val="22"/>
          <w:szCs w:val="22"/>
        </w:rPr>
        <w:t>Financial Request</w:t>
      </w:r>
    </w:p>
    <w:p w14:paraId="79882152" w14:textId="610DEA0C" w:rsidR="005C5664" w:rsidRPr="006C2270" w:rsidRDefault="005C5664" w:rsidP="005C5664">
      <w:pPr>
        <w:numPr>
          <w:ilvl w:val="0"/>
          <w:numId w:val="2"/>
        </w:numPr>
        <w:rPr>
          <w:sz w:val="22"/>
          <w:szCs w:val="22"/>
        </w:rPr>
      </w:pPr>
      <w:r w:rsidRPr="006C2270">
        <w:rPr>
          <w:b/>
          <w:bCs/>
          <w:sz w:val="22"/>
          <w:szCs w:val="22"/>
        </w:rPr>
        <w:t>Total Annual Cost:</w:t>
      </w:r>
      <w:r w:rsidRPr="006C2270">
        <w:rPr>
          <w:sz w:val="22"/>
          <w:szCs w:val="22"/>
        </w:rPr>
        <w:t xml:space="preserve"> £50.00 (</w:t>
      </w:r>
      <w:r w:rsidR="00FC346B" w:rsidRPr="006C2270">
        <w:rPr>
          <w:sz w:val="22"/>
          <w:szCs w:val="22"/>
        </w:rPr>
        <w:t>inclusive of 20% VAT</w:t>
      </w:r>
      <w:r w:rsidRPr="006C2270">
        <w:rPr>
          <w:sz w:val="22"/>
          <w:szCs w:val="22"/>
        </w:rPr>
        <w:t>)</w:t>
      </w:r>
    </w:p>
    <w:p w14:paraId="5B99E519" w14:textId="77777777" w:rsidR="005C5664" w:rsidRPr="006C2270" w:rsidRDefault="005C5664" w:rsidP="005C5664">
      <w:pPr>
        <w:rPr>
          <w:b/>
          <w:bCs/>
          <w:sz w:val="22"/>
          <w:szCs w:val="22"/>
        </w:rPr>
      </w:pPr>
      <w:r w:rsidRPr="006C2270">
        <w:rPr>
          <w:b/>
          <w:bCs/>
          <w:sz w:val="22"/>
          <w:szCs w:val="22"/>
        </w:rPr>
        <w:t>Approval</w:t>
      </w:r>
    </w:p>
    <w:p w14:paraId="39F6D66F" w14:textId="77777777" w:rsidR="005C5664" w:rsidRPr="006C2270" w:rsidRDefault="005C5664" w:rsidP="005C5664">
      <w:pPr>
        <w:rPr>
          <w:sz w:val="22"/>
          <w:szCs w:val="22"/>
        </w:rPr>
      </w:pPr>
      <w:r w:rsidRPr="006C2270">
        <w:rPr>
          <w:sz w:val="22"/>
          <w:szCs w:val="22"/>
        </w:rPr>
        <w:t xml:space="preserve">By approving this £50 spend, the school ensures that the </w:t>
      </w:r>
      <w:proofErr w:type="gramStart"/>
      <w:r w:rsidRPr="006C2270">
        <w:rPr>
          <w:sz w:val="22"/>
          <w:szCs w:val="22"/>
        </w:rPr>
        <w:t>Geography</w:t>
      </w:r>
      <w:proofErr w:type="gramEnd"/>
      <w:r w:rsidRPr="006C2270">
        <w:rPr>
          <w:sz w:val="22"/>
          <w:szCs w:val="22"/>
        </w:rPr>
        <w:t xml:space="preserve"> department remains at the forefront of the discipline, providing students with a world-class geographical education.</w:t>
      </w:r>
    </w:p>
    <w:sectPr w:rsidR="005C5664" w:rsidRPr="006C2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E3582"/>
    <w:multiLevelType w:val="multilevel"/>
    <w:tmpl w:val="0BAA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971316"/>
    <w:multiLevelType w:val="multilevel"/>
    <w:tmpl w:val="CEC4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771965">
    <w:abstractNumId w:val="0"/>
  </w:num>
  <w:num w:numId="2" w16cid:durableId="1943143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64"/>
    <w:rsid w:val="0008139C"/>
    <w:rsid w:val="000D2067"/>
    <w:rsid w:val="002151BB"/>
    <w:rsid w:val="00310140"/>
    <w:rsid w:val="00334074"/>
    <w:rsid w:val="003E46F9"/>
    <w:rsid w:val="003E53EB"/>
    <w:rsid w:val="00426B6F"/>
    <w:rsid w:val="004679DE"/>
    <w:rsid w:val="00487B66"/>
    <w:rsid w:val="00493238"/>
    <w:rsid w:val="004E4F8F"/>
    <w:rsid w:val="00500F30"/>
    <w:rsid w:val="005259AF"/>
    <w:rsid w:val="005842EC"/>
    <w:rsid w:val="00594F2F"/>
    <w:rsid w:val="005C5664"/>
    <w:rsid w:val="005E0664"/>
    <w:rsid w:val="006233FD"/>
    <w:rsid w:val="00673369"/>
    <w:rsid w:val="00697F8E"/>
    <w:rsid w:val="006C2270"/>
    <w:rsid w:val="006C4236"/>
    <w:rsid w:val="00710F81"/>
    <w:rsid w:val="0071483A"/>
    <w:rsid w:val="007D5A62"/>
    <w:rsid w:val="008C4C2C"/>
    <w:rsid w:val="008F497D"/>
    <w:rsid w:val="009550D0"/>
    <w:rsid w:val="00986D50"/>
    <w:rsid w:val="0099147E"/>
    <w:rsid w:val="00A10928"/>
    <w:rsid w:val="00A5508F"/>
    <w:rsid w:val="00AD1823"/>
    <w:rsid w:val="00B069FC"/>
    <w:rsid w:val="00B206D2"/>
    <w:rsid w:val="00C34A6B"/>
    <w:rsid w:val="00C85EF8"/>
    <w:rsid w:val="00C97751"/>
    <w:rsid w:val="00E76E66"/>
    <w:rsid w:val="00F01DEE"/>
    <w:rsid w:val="00F1020F"/>
    <w:rsid w:val="00F30B6C"/>
    <w:rsid w:val="00F31334"/>
    <w:rsid w:val="00FB3D7A"/>
    <w:rsid w:val="00FC346B"/>
    <w:rsid w:val="00FD407E"/>
    <w:rsid w:val="00FF2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F6C57"/>
  <w15:chartTrackingRefBased/>
  <w15:docId w15:val="{7D2BF2E7-A9CC-48AB-84B1-929D694F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664"/>
  </w:style>
  <w:style w:type="paragraph" w:styleId="Heading1">
    <w:name w:val="heading 1"/>
    <w:basedOn w:val="Normal"/>
    <w:next w:val="Normal"/>
    <w:link w:val="Heading1Char"/>
    <w:uiPriority w:val="9"/>
    <w:qFormat/>
    <w:rsid w:val="005C5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664"/>
    <w:rPr>
      <w:rFonts w:eastAsiaTheme="majorEastAsia" w:cstheme="majorBidi"/>
      <w:color w:val="272727" w:themeColor="text1" w:themeTint="D8"/>
    </w:rPr>
  </w:style>
  <w:style w:type="paragraph" w:styleId="Title">
    <w:name w:val="Title"/>
    <w:basedOn w:val="Normal"/>
    <w:next w:val="Normal"/>
    <w:link w:val="TitleChar"/>
    <w:uiPriority w:val="10"/>
    <w:qFormat/>
    <w:rsid w:val="005C5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664"/>
    <w:pPr>
      <w:spacing w:before="160"/>
      <w:jc w:val="center"/>
    </w:pPr>
    <w:rPr>
      <w:i/>
      <w:iCs/>
      <w:color w:val="404040" w:themeColor="text1" w:themeTint="BF"/>
    </w:rPr>
  </w:style>
  <w:style w:type="character" w:customStyle="1" w:styleId="QuoteChar">
    <w:name w:val="Quote Char"/>
    <w:basedOn w:val="DefaultParagraphFont"/>
    <w:link w:val="Quote"/>
    <w:uiPriority w:val="29"/>
    <w:rsid w:val="005C5664"/>
    <w:rPr>
      <w:i/>
      <w:iCs/>
      <w:color w:val="404040" w:themeColor="text1" w:themeTint="BF"/>
    </w:rPr>
  </w:style>
  <w:style w:type="paragraph" w:styleId="ListParagraph">
    <w:name w:val="List Paragraph"/>
    <w:basedOn w:val="Normal"/>
    <w:uiPriority w:val="34"/>
    <w:qFormat/>
    <w:rsid w:val="005C5664"/>
    <w:pPr>
      <w:ind w:left="720"/>
      <w:contextualSpacing/>
    </w:pPr>
  </w:style>
  <w:style w:type="character" w:styleId="IntenseEmphasis">
    <w:name w:val="Intense Emphasis"/>
    <w:basedOn w:val="DefaultParagraphFont"/>
    <w:uiPriority w:val="21"/>
    <w:qFormat/>
    <w:rsid w:val="005C5664"/>
    <w:rPr>
      <w:i/>
      <w:iCs/>
      <w:color w:val="0F4761" w:themeColor="accent1" w:themeShade="BF"/>
    </w:rPr>
  </w:style>
  <w:style w:type="paragraph" w:styleId="IntenseQuote">
    <w:name w:val="Intense Quote"/>
    <w:basedOn w:val="Normal"/>
    <w:next w:val="Normal"/>
    <w:link w:val="IntenseQuoteChar"/>
    <w:uiPriority w:val="30"/>
    <w:qFormat/>
    <w:rsid w:val="005C5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664"/>
    <w:rPr>
      <w:i/>
      <w:iCs/>
      <w:color w:val="0F4761" w:themeColor="accent1" w:themeShade="BF"/>
    </w:rPr>
  </w:style>
  <w:style w:type="character" w:styleId="IntenseReference">
    <w:name w:val="Intense Reference"/>
    <w:basedOn w:val="DefaultParagraphFont"/>
    <w:uiPriority w:val="32"/>
    <w:qFormat/>
    <w:rsid w:val="005C56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Lezanne Clannachan</dc:creator>
  <cp:keywords/>
  <dc:description/>
  <cp:lastModifiedBy>Jennifer Scarlett</cp:lastModifiedBy>
  <cp:revision>3</cp:revision>
  <dcterms:created xsi:type="dcterms:W3CDTF">2026-04-08T14:56:00Z</dcterms:created>
  <dcterms:modified xsi:type="dcterms:W3CDTF">2026-04-08T14:58:00Z</dcterms:modified>
</cp:coreProperties>
</file>