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A5C" w:rsidRPr="00DA4AB8" w:rsidRDefault="00DA4AB8" w:rsidP="005A4996">
      <w:pPr>
        <w:spacing w:after="120" w:line="312" w:lineRule="auto"/>
        <w:jc w:val="center"/>
        <w:rPr>
          <w:rFonts w:asciiTheme="minorHAnsi" w:hAnsiTheme="minorHAnsi"/>
          <w:b/>
          <w:sz w:val="28"/>
        </w:rPr>
      </w:pPr>
      <w:r w:rsidRPr="00DA4AB8">
        <w:rPr>
          <w:rFonts w:asciiTheme="minorHAnsi" w:hAnsiTheme="minorHAnsi"/>
          <w:b/>
          <w:sz w:val="28"/>
        </w:rPr>
        <w:t xml:space="preserve">Case Study: </w:t>
      </w:r>
      <w:r w:rsidR="0077188F">
        <w:rPr>
          <w:rFonts w:asciiTheme="minorHAnsi" w:hAnsiTheme="minorHAnsi"/>
          <w:b/>
          <w:sz w:val="28"/>
        </w:rPr>
        <w:t>The two sides of ecotourism in Borneo</w:t>
      </w:r>
    </w:p>
    <w:p w:rsidR="000F75B4" w:rsidRDefault="000F75B4" w:rsidP="005A4996">
      <w:pPr>
        <w:spacing w:after="120" w:line="312" w:lineRule="auto"/>
        <w:rPr>
          <w:rFonts w:asciiTheme="minorHAnsi" w:hAnsiTheme="minorHAnsi"/>
        </w:rPr>
      </w:pPr>
    </w:p>
    <w:p w:rsidR="00DA4AB8" w:rsidRPr="000F75B4" w:rsidRDefault="0077188F" w:rsidP="005A4996">
      <w:pPr>
        <w:spacing w:after="120" w:line="312" w:lineRule="auto"/>
        <w:rPr>
          <w:rFonts w:asciiTheme="minorHAnsi" w:hAnsiTheme="minorHAnsi"/>
          <w:b/>
        </w:rPr>
      </w:pPr>
      <w:r>
        <w:rPr>
          <w:rFonts w:asciiTheme="minorHAnsi" w:hAnsiTheme="minorHAnsi"/>
          <w:b/>
        </w:rPr>
        <w:t>What attracts visitors to Borneo</w:t>
      </w:r>
      <w:r w:rsidR="000F75B4" w:rsidRPr="000F75B4">
        <w:rPr>
          <w:rFonts w:asciiTheme="minorHAnsi" w:hAnsiTheme="minorHAnsi"/>
          <w:b/>
        </w:rPr>
        <w:t>?</w:t>
      </w:r>
    </w:p>
    <w:p w:rsidR="0071170A" w:rsidRDefault="001C48A6" w:rsidP="005A052F">
      <w:pPr>
        <w:spacing w:after="120" w:line="312" w:lineRule="auto"/>
        <w:jc w:val="both"/>
        <w:rPr>
          <w:rFonts w:asciiTheme="minorHAnsi" w:hAnsiTheme="minorHAnsi"/>
        </w:rPr>
      </w:pPr>
      <w:r>
        <w:rPr>
          <w:rFonts w:asciiTheme="minorHAnsi" w:hAnsiTheme="minorHAnsi"/>
        </w:rPr>
        <w:t xml:space="preserve">Asia’s largest island, Borneo, is fast becoming a destination of choice for tourists keen to experience unusual wildlife and natural landscapes. The island which is </w:t>
      </w:r>
      <w:r w:rsidR="001B5C14">
        <w:rPr>
          <w:rFonts w:asciiTheme="minorHAnsi" w:hAnsiTheme="minorHAnsi"/>
        </w:rPr>
        <w:t xml:space="preserve">divided </w:t>
      </w:r>
      <w:r>
        <w:rPr>
          <w:rFonts w:asciiTheme="minorHAnsi" w:hAnsiTheme="minorHAnsi"/>
        </w:rPr>
        <w:t>between Indonesia (making up the largest part), Malaysia and Brunei has some of the world’s oldest virgin rainforest, with large sections of the island estimated to be one hundred and forty million years old.</w:t>
      </w:r>
      <w:r w:rsidR="00382CA5">
        <w:rPr>
          <w:rFonts w:asciiTheme="minorHAnsi" w:hAnsiTheme="minorHAnsi"/>
        </w:rPr>
        <w:t xml:space="preserve"> Visitors </w:t>
      </w:r>
      <w:r w:rsidR="00F924D2">
        <w:rPr>
          <w:rFonts w:asciiTheme="minorHAnsi" w:hAnsiTheme="minorHAnsi"/>
        </w:rPr>
        <w:t>often come to</w:t>
      </w:r>
      <w:r w:rsidR="00382CA5">
        <w:rPr>
          <w:rFonts w:asciiTheme="minorHAnsi" w:hAnsiTheme="minorHAnsi"/>
        </w:rPr>
        <w:t xml:space="preserve"> try and see the island’s endangered animal residents such as the </w:t>
      </w:r>
      <w:r w:rsidR="001D572B">
        <w:rPr>
          <w:rFonts w:asciiTheme="minorHAnsi" w:hAnsiTheme="minorHAnsi"/>
        </w:rPr>
        <w:t>P</w:t>
      </w:r>
      <w:r w:rsidR="00382CA5">
        <w:rPr>
          <w:rFonts w:asciiTheme="minorHAnsi" w:hAnsiTheme="minorHAnsi"/>
        </w:rPr>
        <w:t xml:space="preserve">ygmy Asian </w:t>
      </w:r>
      <w:r w:rsidR="001D572B">
        <w:rPr>
          <w:rFonts w:asciiTheme="minorHAnsi" w:hAnsiTheme="minorHAnsi"/>
        </w:rPr>
        <w:t>E</w:t>
      </w:r>
      <w:r w:rsidR="00382CA5">
        <w:rPr>
          <w:rFonts w:asciiTheme="minorHAnsi" w:hAnsiTheme="minorHAnsi"/>
        </w:rPr>
        <w:t xml:space="preserve">lephant, Hose’s </w:t>
      </w:r>
      <w:r w:rsidR="001D572B">
        <w:rPr>
          <w:rFonts w:asciiTheme="minorHAnsi" w:hAnsiTheme="minorHAnsi"/>
        </w:rPr>
        <w:t>C</w:t>
      </w:r>
      <w:r w:rsidR="00382CA5">
        <w:rPr>
          <w:rFonts w:asciiTheme="minorHAnsi" w:hAnsiTheme="minorHAnsi"/>
        </w:rPr>
        <w:t xml:space="preserve">ivet and the </w:t>
      </w:r>
      <w:proofErr w:type="spellStart"/>
      <w:r w:rsidR="00382CA5">
        <w:rPr>
          <w:rFonts w:asciiTheme="minorHAnsi" w:hAnsiTheme="minorHAnsi"/>
        </w:rPr>
        <w:t>Sunda</w:t>
      </w:r>
      <w:proofErr w:type="spellEnd"/>
      <w:r w:rsidR="00382CA5">
        <w:rPr>
          <w:rFonts w:asciiTheme="minorHAnsi" w:hAnsiTheme="minorHAnsi"/>
        </w:rPr>
        <w:t xml:space="preserve"> </w:t>
      </w:r>
      <w:r w:rsidR="001D572B">
        <w:rPr>
          <w:rFonts w:asciiTheme="minorHAnsi" w:hAnsiTheme="minorHAnsi"/>
        </w:rPr>
        <w:t>C</w:t>
      </w:r>
      <w:r w:rsidR="00382CA5">
        <w:rPr>
          <w:rFonts w:asciiTheme="minorHAnsi" w:hAnsiTheme="minorHAnsi"/>
        </w:rPr>
        <w:t xml:space="preserve">louded </w:t>
      </w:r>
      <w:r w:rsidR="001D572B">
        <w:rPr>
          <w:rFonts w:asciiTheme="minorHAnsi" w:hAnsiTheme="minorHAnsi"/>
        </w:rPr>
        <w:t>L</w:t>
      </w:r>
      <w:r w:rsidR="00382CA5">
        <w:rPr>
          <w:rFonts w:asciiTheme="minorHAnsi" w:hAnsiTheme="minorHAnsi"/>
        </w:rPr>
        <w:t>eopard, as well as its most famous endemic species: the Bornean Orang-utan.</w:t>
      </w:r>
    </w:p>
    <w:p w:rsidR="00AB56EC" w:rsidRDefault="00AB56EC" w:rsidP="005A052F">
      <w:pPr>
        <w:spacing w:after="120" w:line="312" w:lineRule="auto"/>
        <w:jc w:val="both"/>
        <w:rPr>
          <w:rFonts w:asciiTheme="minorHAnsi" w:hAnsiTheme="minorHAnsi"/>
        </w:rPr>
      </w:pPr>
      <w:r>
        <w:rPr>
          <w:rFonts w:asciiTheme="minorHAnsi" w:hAnsiTheme="minorHAnsi"/>
          <w:noProof/>
          <w:lang w:eastAsia="en-GB"/>
        </w:rPr>
        <w:drawing>
          <wp:inline distT="0" distB="0" distL="0" distR="0">
            <wp:extent cx="4913194" cy="3264804"/>
            <wp:effectExtent l="0" t="0" r="1905" b="0"/>
            <wp:docPr id="13" name="Picture 13" descr="C:\Users\chloe.searl\AppData\Local\Microsoft\Windows\Temporary Internet Files\Content.IE5\70ODN7QI\10866639123_f407a2a76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loe.searl\AppData\Local\Microsoft\Windows\Temporary Internet Files\Content.IE5\70ODN7QI\10866639123_f407a2a76d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3694" cy="3265136"/>
                    </a:xfrm>
                    <a:prstGeom prst="rect">
                      <a:avLst/>
                    </a:prstGeom>
                    <a:noFill/>
                    <a:ln>
                      <a:noFill/>
                    </a:ln>
                  </pic:spPr>
                </pic:pic>
              </a:graphicData>
            </a:graphic>
          </wp:inline>
        </w:drawing>
      </w:r>
    </w:p>
    <w:p w:rsidR="00AB56EC" w:rsidRDefault="00AB56EC" w:rsidP="005A052F">
      <w:pPr>
        <w:spacing w:after="120" w:line="312" w:lineRule="auto"/>
        <w:jc w:val="both"/>
        <w:rPr>
          <w:rFonts w:asciiTheme="minorHAnsi" w:hAnsiTheme="minorHAnsi"/>
        </w:rPr>
      </w:pPr>
      <w:proofErr w:type="gramStart"/>
      <w:r>
        <w:rPr>
          <w:rFonts w:asciiTheme="minorHAnsi" w:hAnsiTheme="minorHAnsi"/>
        </w:rPr>
        <w:t>The Bornean Orang-utan.</w:t>
      </w:r>
      <w:proofErr w:type="gramEnd"/>
      <w:r>
        <w:rPr>
          <w:rFonts w:asciiTheme="minorHAnsi" w:hAnsiTheme="minorHAnsi"/>
        </w:rPr>
        <w:t xml:space="preserve"> (Source: Behan)</w:t>
      </w:r>
    </w:p>
    <w:p w:rsidR="00AB56EC" w:rsidRPr="00AB56EC" w:rsidRDefault="00B50CBF" w:rsidP="005A052F">
      <w:pPr>
        <w:spacing w:after="120" w:line="312" w:lineRule="auto"/>
        <w:jc w:val="both"/>
        <w:rPr>
          <w:rFonts w:asciiTheme="minorHAnsi" w:hAnsiTheme="minorHAnsi"/>
          <w:sz w:val="12"/>
        </w:rPr>
      </w:pPr>
      <w:hyperlink r:id="rId8" w:history="1">
        <w:r w:rsidR="00AB56EC" w:rsidRPr="00AB56EC">
          <w:rPr>
            <w:rStyle w:val="Hyperlink"/>
            <w:rFonts w:asciiTheme="minorHAnsi" w:hAnsiTheme="minorHAnsi"/>
            <w:sz w:val="12"/>
          </w:rPr>
          <w:t>https://www.flickr.com/photos/giffordclan/10866639123/in/photolist-hyfndX-kXx94-d4CTQQ-sfP3K-C3fqu-C3fqs-C3fq7-sfNTK-sfNTS-kXvKu-kqJWw-hydEbR-dzemEw-sKkGnV-msABM-9FbCHp-mszNM-msABP-kXHmk-kXBh3-pszWWA-kXRYF-C2AdN-C2AdY-C2AdT-sfP4i-crDYzj-asUSRD-C3fqi-kqHqo-sfNTm-4cMzua-dieZtr-buYh86-hydENx-p5fpUo-C3fqf-kqJHz-C2Ae2-5Zub6S-hUQh2u-9ikC1i-C3fqn-dr8LnF-sfNTB-dieTHr-4E9pK-s5Vxfr-9ikC2i-oPNcPi</w:t>
        </w:r>
      </w:hyperlink>
      <w:r w:rsidR="00AB56EC" w:rsidRPr="00AB56EC">
        <w:rPr>
          <w:rFonts w:asciiTheme="minorHAnsi" w:hAnsiTheme="minorHAnsi"/>
          <w:sz w:val="12"/>
        </w:rPr>
        <w:t xml:space="preserve"> </w:t>
      </w:r>
    </w:p>
    <w:p w:rsidR="00AB56EC" w:rsidRDefault="00AB56EC" w:rsidP="005A052F">
      <w:pPr>
        <w:spacing w:after="120" w:line="312" w:lineRule="auto"/>
        <w:jc w:val="both"/>
        <w:rPr>
          <w:rFonts w:asciiTheme="minorHAnsi" w:hAnsiTheme="minorHAnsi"/>
        </w:rPr>
      </w:pPr>
    </w:p>
    <w:p w:rsidR="00382CA5" w:rsidRDefault="00382CA5" w:rsidP="005A052F">
      <w:pPr>
        <w:spacing w:after="120" w:line="312" w:lineRule="auto"/>
        <w:jc w:val="both"/>
        <w:rPr>
          <w:rFonts w:asciiTheme="minorHAnsi" w:hAnsiTheme="minorHAnsi"/>
        </w:rPr>
      </w:pPr>
      <w:r>
        <w:rPr>
          <w:rFonts w:asciiTheme="minorHAnsi" w:hAnsiTheme="minorHAnsi"/>
        </w:rPr>
        <w:t>With a population density ten time</w:t>
      </w:r>
      <w:r w:rsidR="001C32AC">
        <w:rPr>
          <w:rFonts w:asciiTheme="minorHAnsi" w:hAnsiTheme="minorHAnsi"/>
        </w:rPr>
        <w:t>s</w:t>
      </w:r>
      <w:r>
        <w:rPr>
          <w:rFonts w:asciiTheme="minorHAnsi" w:hAnsiTheme="minorHAnsi"/>
        </w:rPr>
        <w:t xml:space="preserve"> less than that of the UK, </w:t>
      </w:r>
      <w:r w:rsidR="001C32AC">
        <w:rPr>
          <w:rFonts w:asciiTheme="minorHAnsi" w:hAnsiTheme="minorHAnsi"/>
        </w:rPr>
        <w:t xml:space="preserve">(World Bank Data, 2014) </w:t>
      </w:r>
      <w:r>
        <w:rPr>
          <w:rFonts w:asciiTheme="minorHAnsi" w:hAnsiTheme="minorHAnsi"/>
        </w:rPr>
        <w:t xml:space="preserve">Borneo </w:t>
      </w:r>
      <w:r w:rsidR="001C32AC">
        <w:rPr>
          <w:rFonts w:asciiTheme="minorHAnsi" w:hAnsiTheme="minorHAnsi"/>
        </w:rPr>
        <w:t xml:space="preserve">is attractive for </w:t>
      </w:r>
      <w:r w:rsidR="00F924D2">
        <w:rPr>
          <w:rFonts w:asciiTheme="minorHAnsi" w:hAnsiTheme="minorHAnsi"/>
        </w:rPr>
        <w:t xml:space="preserve">many </w:t>
      </w:r>
      <w:r w:rsidR="001C32AC">
        <w:rPr>
          <w:rFonts w:asciiTheme="minorHAnsi" w:hAnsiTheme="minorHAnsi"/>
        </w:rPr>
        <w:t xml:space="preserve">visitors precisely because it is largely undeveloped. </w:t>
      </w:r>
      <w:r w:rsidR="00F924D2">
        <w:rPr>
          <w:rFonts w:asciiTheme="minorHAnsi" w:hAnsiTheme="minorHAnsi"/>
        </w:rPr>
        <w:t>Many tourists are drawn by the</w:t>
      </w:r>
      <w:r w:rsidR="001C32AC">
        <w:rPr>
          <w:rFonts w:asciiTheme="minorHAnsi" w:hAnsiTheme="minorHAnsi"/>
        </w:rPr>
        <w:t xml:space="preserve"> island</w:t>
      </w:r>
      <w:r w:rsidR="00F924D2">
        <w:rPr>
          <w:rFonts w:asciiTheme="minorHAnsi" w:hAnsiTheme="minorHAnsi"/>
        </w:rPr>
        <w:t>’s landscapes: m</w:t>
      </w:r>
      <w:r>
        <w:rPr>
          <w:rFonts w:asciiTheme="minorHAnsi" w:hAnsiTheme="minorHAnsi"/>
        </w:rPr>
        <w:t xml:space="preserve">ountains with extensive cave systems </w:t>
      </w:r>
      <w:r w:rsidR="00F924D2">
        <w:rPr>
          <w:rFonts w:asciiTheme="minorHAnsi" w:hAnsiTheme="minorHAnsi"/>
        </w:rPr>
        <w:t>to explore are found in the north of the island and a</w:t>
      </w:r>
      <w:r>
        <w:rPr>
          <w:rFonts w:asciiTheme="minorHAnsi" w:hAnsiTheme="minorHAnsi"/>
        </w:rPr>
        <w:t xml:space="preserve">re surrounded in thick rainforest </w:t>
      </w:r>
      <w:r w:rsidR="00F924D2">
        <w:rPr>
          <w:rFonts w:asciiTheme="minorHAnsi" w:hAnsiTheme="minorHAnsi"/>
        </w:rPr>
        <w:t>divided into sections</w:t>
      </w:r>
      <w:r>
        <w:rPr>
          <w:rFonts w:asciiTheme="minorHAnsi" w:hAnsiTheme="minorHAnsi"/>
        </w:rPr>
        <w:t xml:space="preserve"> by rivers and waterfalls. New floral species are being found every year and the island can be a paradise for wildlife lovers who are looking for a raw experience and the chance to ‘get back to nature’.</w:t>
      </w:r>
      <w:r w:rsidR="001C32AC">
        <w:rPr>
          <w:rFonts w:asciiTheme="minorHAnsi" w:hAnsiTheme="minorHAnsi"/>
        </w:rPr>
        <w:t xml:space="preserve"> The island also boasts strong social history with </w:t>
      </w:r>
      <w:r w:rsidR="00F924D2">
        <w:rPr>
          <w:rFonts w:asciiTheme="minorHAnsi" w:hAnsiTheme="minorHAnsi"/>
        </w:rPr>
        <w:t xml:space="preserve">many of </w:t>
      </w:r>
      <w:r w:rsidR="001C32AC">
        <w:rPr>
          <w:rFonts w:asciiTheme="minorHAnsi" w:hAnsiTheme="minorHAnsi"/>
        </w:rPr>
        <w:t xml:space="preserve">the traditions of the Dayak </w:t>
      </w:r>
      <w:r w:rsidR="00F924D2">
        <w:rPr>
          <w:rFonts w:asciiTheme="minorHAnsi" w:hAnsiTheme="minorHAnsi"/>
        </w:rPr>
        <w:t xml:space="preserve">people (the island’s indigenous </w:t>
      </w:r>
      <w:r w:rsidR="001C32AC">
        <w:rPr>
          <w:rFonts w:asciiTheme="minorHAnsi" w:hAnsiTheme="minorHAnsi"/>
        </w:rPr>
        <w:t>culture</w:t>
      </w:r>
      <w:r w:rsidR="00F924D2">
        <w:rPr>
          <w:rFonts w:asciiTheme="minorHAnsi" w:hAnsiTheme="minorHAnsi"/>
        </w:rPr>
        <w:t>)</w:t>
      </w:r>
      <w:r w:rsidR="001C32AC">
        <w:rPr>
          <w:rFonts w:asciiTheme="minorHAnsi" w:hAnsiTheme="minorHAnsi"/>
        </w:rPr>
        <w:t xml:space="preserve"> still being seen in everyday life, and cities like Kuching boasting a </w:t>
      </w:r>
      <w:r w:rsidR="00F924D2">
        <w:rPr>
          <w:rFonts w:asciiTheme="minorHAnsi" w:hAnsiTheme="minorHAnsi"/>
        </w:rPr>
        <w:t>strong and interesting</w:t>
      </w:r>
      <w:r w:rsidR="001C32AC">
        <w:rPr>
          <w:rFonts w:asciiTheme="minorHAnsi" w:hAnsiTheme="minorHAnsi"/>
        </w:rPr>
        <w:t xml:space="preserve"> trade history.</w:t>
      </w:r>
    </w:p>
    <w:p w:rsidR="0077188F" w:rsidRDefault="0077188F" w:rsidP="005A052F">
      <w:pPr>
        <w:spacing w:after="120" w:line="312" w:lineRule="auto"/>
        <w:jc w:val="both"/>
        <w:rPr>
          <w:rFonts w:asciiTheme="minorHAnsi" w:hAnsiTheme="minorHAnsi"/>
        </w:rPr>
      </w:pPr>
    </w:p>
    <w:p w:rsidR="0077188F" w:rsidRPr="0077188F" w:rsidRDefault="0077188F" w:rsidP="005A052F">
      <w:pPr>
        <w:spacing w:after="120" w:line="312" w:lineRule="auto"/>
        <w:jc w:val="both"/>
        <w:rPr>
          <w:rFonts w:asciiTheme="minorHAnsi" w:hAnsiTheme="minorHAnsi"/>
          <w:b/>
        </w:rPr>
      </w:pPr>
      <w:r w:rsidRPr="0077188F">
        <w:rPr>
          <w:rFonts w:asciiTheme="minorHAnsi" w:hAnsiTheme="minorHAnsi"/>
          <w:b/>
        </w:rPr>
        <w:t>The types of ecotourism on offer in Borneo</w:t>
      </w:r>
    </w:p>
    <w:p w:rsidR="0077188F" w:rsidRDefault="00F924D2" w:rsidP="005A052F">
      <w:pPr>
        <w:spacing w:after="120" w:line="312" w:lineRule="auto"/>
        <w:jc w:val="both"/>
        <w:rPr>
          <w:rFonts w:asciiTheme="minorHAnsi" w:hAnsiTheme="minorHAnsi"/>
        </w:rPr>
      </w:pPr>
      <w:r>
        <w:rPr>
          <w:rFonts w:asciiTheme="minorHAnsi" w:hAnsiTheme="minorHAnsi"/>
        </w:rPr>
        <w:lastRenderedPageBreak/>
        <w:t>More economically viable long distance flights opened up Borneo to wildlife tourism in the early 1980s (Sabah Parks, 2007).</w:t>
      </w:r>
      <w:r w:rsidR="000A696D">
        <w:rPr>
          <w:rFonts w:asciiTheme="minorHAnsi" w:hAnsiTheme="minorHAnsi"/>
        </w:rPr>
        <w:t xml:space="preserve"> Initially tourism was a small and relatively easy to control venture, but as it grew in popularity, so did the rise of ecotourism principles in tourism more widely. Borneo, with its tourism focussed on wildlife a</w:t>
      </w:r>
      <w:r w:rsidR="001D572B">
        <w:rPr>
          <w:rFonts w:asciiTheme="minorHAnsi" w:hAnsiTheme="minorHAnsi"/>
        </w:rPr>
        <w:t>nd the natural landscape, has embraced many ecotourism ideas.</w:t>
      </w:r>
    </w:p>
    <w:p w:rsidR="00154C37" w:rsidRDefault="00154C37" w:rsidP="005A052F">
      <w:pPr>
        <w:spacing w:after="120" w:line="312" w:lineRule="auto"/>
        <w:jc w:val="both"/>
        <w:rPr>
          <w:rFonts w:asciiTheme="minorHAnsi" w:hAnsiTheme="minorHAnsi"/>
        </w:rPr>
      </w:pPr>
      <w:r>
        <w:rPr>
          <w:rFonts w:asciiTheme="minorHAnsi" w:hAnsiTheme="minorHAnsi"/>
          <w:noProof/>
          <w:lang w:eastAsia="en-GB"/>
        </w:rPr>
        <w:drawing>
          <wp:inline distT="0" distB="0" distL="0" distR="0" wp14:anchorId="38E42872">
            <wp:extent cx="6403571" cy="242930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5893" cy="2430182"/>
                    </a:xfrm>
                    <a:prstGeom prst="rect">
                      <a:avLst/>
                    </a:prstGeom>
                    <a:noFill/>
                  </pic:spPr>
                </pic:pic>
              </a:graphicData>
            </a:graphic>
          </wp:inline>
        </w:drawing>
      </w:r>
    </w:p>
    <w:p w:rsidR="001D572B" w:rsidRDefault="001D572B" w:rsidP="005A052F">
      <w:pPr>
        <w:spacing w:after="120" w:line="312" w:lineRule="auto"/>
        <w:jc w:val="both"/>
        <w:rPr>
          <w:rFonts w:asciiTheme="minorHAnsi" w:hAnsiTheme="minorHAnsi"/>
        </w:rPr>
      </w:pPr>
      <w:r>
        <w:rPr>
          <w:rFonts w:asciiTheme="minorHAnsi" w:hAnsiTheme="minorHAnsi"/>
        </w:rPr>
        <w:t>Soft trekking (walking through the rainforest on easy to follow trails) features on many tour itineraries, as does a trip to an orang-utan sanctuary or rehabilitation centre in the centre of a national park.</w:t>
      </w:r>
      <w:r w:rsidR="00510F68">
        <w:rPr>
          <w:rFonts w:asciiTheme="minorHAnsi" w:hAnsiTheme="minorHAnsi"/>
        </w:rPr>
        <w:t xml:space="preserve"> Here visitors can pay to see the primates in semi-natural settings and learn about them, funds which in large part contribute to their rehabilitation and conservation.</w:t>
      </w:r>
      <w:r>
        <w:rPr>
          <w:rFonts w:asciiTheme="minorHAnsi" w:hAnsiTheme="minorHAnsi"/>
        </w:rPr>
        <w:t xml:space="preserve"> Many tour groups are kept purposefully small and accommodation is often in lodges built from local materials within jungle clearings</w:t>
      </w:r>
      <w:r w:rsidR="00510F68">
        <w:rPr>
          <w:rFonts w:asciiTheme="minorHAnsi" w:hAnsiTheme="minorHAnsi"/>
        </w:rPr>
        <w:t>, as well as</w:t>
      </w:r>
      <w:r>
        <w:rPr>
          <w:rFonts w:asciiTheme="minorHAnsi" w:hAnsiTheme="minorHAnsi"/>
        </w:rPr>
        <w:t xml:space="preserve"> on traditional houseboats, in long houses or as homestay visits </w:t>
      </w:r>
      <w:r w:rsidR="00510F68">
        <w:rPr>
          <w:rFonts w:asciiTheme="minorHAnsi" w:hAnsiTheme="minorHAnsi"/>
        </w:rPr>
        <w:t>with villagers whose homes can only be reached by boats. Homestays can earn villagers over Rp150</w:t>
      </w:r>
      <w:proofErr w:type="gramStart"/>
      <w:r w:rsidR="00510F68">
        <w:rPr>
          <w:rFonts w:asciiTheme="minorHAnsi" w:hAnsiTheme="minorHAnsi"/>
        </w:rPr>
        <w:t>,000</w:t>
      </w:r>
      <w:proofErr w:type="gramEnd"/>
      <w:r w:rsidR="00510F68">
        <w:rPr>
          <w:rFonts w:asciiTheme="minorHAnsi" w:hAnsiTheme="minorHAnsi"/>
        </w:rPr>
        <w:t xml:space="preserve"> (£7.50) a night – about four times the average Indonesian daily wage (WWF, 2007). Dayak guided tours of forests areas and visits to floating markets are also popular </w:t>
      </w:r>
      <w:r w:rsidR="00154C37">
        <w:rPr>
          <w:rFonts w:asciiTheme="minorHAnsi" w:hAnsiTheme="minorHAnsi"/>
        </w:rPr>
        <w:t>activities for tourists to book.</w:t>
      </w:r>
    </w:p>
    <w:p w:rsidR="00154C37" w:rsidRDefault="00154C37" w:rsidP="005A052F">
      <w:pPr>
        <w:spacing w:after="120" w:line="312" w:lineRule="auto"/>
        <w:jc w:val="both"/>
        <w:rPr>
          <w:rFonts w:asciiTheme="minorHAnsi" w:hAnsiTheme="minorHAnsi"/>
        </w:rPr>
      </w:pPr>
    </w:p>
    <w:p w:rsidR="00DA0A2C" w:rsidRDefault="00DA0A2C" w:rsidP="005A052F">
      <w:pPr>
        <w:spacing w:after="120" w:line="312" w:lineRule="auto"/>
        <w:jc w:val="both"/>
        <w:rPr>
          <w:rFonts w:asciiTheme="minorHAnsi" w:hAnsiTheme="minorHAnsi"/>
        </w:rPr>
      </w:pPr>
      <w:r>
        <w:rPr>
          <w:rFonts w:asciiTheme="minorHAnsi" w:hAnsiTheme="minorHAnsi"/>
          <w:noProof/>
          <w:lang w:eastAsia="en-GB"/>
        </w:rPr>
        <w:drawing>
          <wp:inline distT="0" distB="0" distL="0" distR="0">
            <wp:extent cx="4967785" cy="3724985"/>
            <wp:effectExtent l="0" t="0" r="4445" b="8890"/>
            <wp:docPr id="12" name="Picture 12" descr="\\RGS-FS3\Division\EOL\Chloe\Case Studies and Articles\The Two Sides of Ecotourism in Borneo\Homes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GS-FS3\Division\EOL\Chloe\Case Studies and Articles\The Two Sides of Ecotourism in Borneo\Homesta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8696" cy="3725668"/>
                    </a:xfrm>
                    <a:prstGeom prst="rect">
                      <a:avLst/>
                    </a:prstGeom>
                    <a:noFill/>
                    <a:ln>
                      <a:noFill/>
                    </a:ln>
                  </pic:spPr>
                </pic:pic>
              </a:graphicData>
            </a:graphic>
          </wp:inline>
        </w:drawing>
      </w:r>
    </w:p>
    <w:p w:rsidR="00154C37" w:rsidRDefault="00154C37" w:rsidP="005A052F">
      <w:pPr>
        <w:spacing w:after="120" w:line="312" w:lineRule="auto"/>
        <w:jc w:val="both"/>
        <w:rPr>
          <w:rFonts w:asciiTheme="minorHAnsi" w:hAnsiTheme="minorHAnsi"/>
        </w:rPr>
      </w:pPr>
      <w:proofErr w:type="gramStart"/>
      <w:r>
        <w:rPr>
          <w:rFonts w:asciiTheme="minorHAnsi" w:hAnsiTheme="minorHAnsi"/>
        </w:rPr>
        <w:lastRenderedPageBreak/>
        <w:t xml:space="preserve">Homestay accommodation </w:t>
      </w:r>
      <w:r w:rsidR="00DA0A2C">
        <w:rPr>
          <w:rFonts w:asciiTheme="minorHAnsi" w:hAnsiTheme="minorHAnsi"/>
        </w:rPr>
        <w:t xml:space="preserve">in </w:t>
      </w:r>
      <w:proofErr w:type="spellStart"/>
      <w:r w:rsidR="00DA0A2C">
        <w:rPr>
          <w:rFonts w:asciiTheme="minorHAnsi" w:hAnsiTheme="minorHAnsi"/>
        </w:rPr>
        <w:t>Ranau</w:t>
      </w:r>
      <w:proofErr w:type="spellEnd"/>
      <w:r w:rsidR="00DA0A2C">
        <w:rPr>
          <w:rFonts w:asciiTheme="minorHAnsi" w:hAnsiTheme="minorHAnsi"/>
        </w:rPr>
        <w:t>, Malaysia.</w:t>
      </w:r>
      <w:proofErr w:type="gramEnd"/>
      <w:r w:rsidR="00DA0A2C">
        <w:rPr>
          <w:rFonts w:asciiTheme="minorHAnsi" w:hAnsiTheme="minorHAnsi"/>
        </w:rPr>
        <w:t xml:space="preserve"> (Source: Author’s own)</w:t>
      </w:r>
    </w:p>
    <w:p w:rsidR="00DA0A2C" w:rsidRDefault="00DA0A2C" w:rsidP="005A052F">
      <w:pPr>
        <w:spacing w:after="120" w:line="312" w:lineRule="auto"/>
        <w:jc w:val="both"/>
        <w:rPr>
          <w:rFonts w:asciiTheme="minorHAnsi" w:hAnsiTheme="minorHAnsi"/>
        </w:rPr>
      </w:pPr>
    </w:p>
    <w:p w:rsidR="00510F68" w:rsidRDefault="00510F68" w:rsidP="005A052F">
      <w:pPr>
        <w:spacing w:after="120" w:line="312" w:lineRule="auto"/>
        <w:jc w:val="both"/>
        <w:rPr>
          <w:rFonts w:asciiTheme="minorHAnsi" w:hAnsiTheme="minorHAnsi"/>
        </w:rPr>
      </w:pPr>
      <w:r>
        <w:rPr>
          <w:rFonts w:asciiTheme="minorHAnsi" w:hAnsiTheme="minorHAnsi"/>
        </w:rPr>
        <w:t xml:space="preserve">At </w:t>
      </w:r>
      <w:proofErr w:type="spellStart"/>
      <w:r>
        <w:rPr>
          <w:rFonts w:asciiTheme="minorHAnsi" w:hAnsiTheme="minorHAnsi"/>
        </w:rPr>
        <w:t>Kayan</w:t>
      </w:r>
      <w:proofErr w:type="spellEnd"/>
      <w:r>
        <w:rPr>
          <w:rFonts w:asciiTheme="minorHAnsi" w:hAnsiTheme="minorHAnsi"/>
        </w:rPr>
        <w:t xml:space="preserve"> </w:t>
      </w:r>
      <w:proofErr w:type="spellStart"/>
      <w:r>
        <w:rPr>
          <w:rFonts w:asciiTheme="minorHAnsi" w:hAnsiTheme="minorHAnsi"/>
        </w:rPr>
        <w:t>Mentarang</w:t>
      </w:r>
      <w:proofErr w:type="spellEnd"/>
      <w:r>
        <w:rPr>
          <w:rFonts w:asciiTheme="minorHAnsi" w:hAnsiTheme="minorHAnsi"/>
        </w:rPr>
        <w:t xml:space="preserve"> National Park in </w:t>
      </w:r>
      <w:proofErr w:type="spellStart"/>
      <w:r>
        <w:rPr>
          <w:rFonts w:asciiTheme="minorHAnsi" w:hAnsiTheme="minorHAnsi"/>
        </w:rPr>
        <w:t>Malinau</w:t>
      </w:r>
      <w:proofErr w:type="spellEnd"/>
      <w:r>
        <w:rPr>
          <w:rFonts w:asciiTheme="minorHAnsi" w:hAnsiTheme="minorHAnsi"/>
        </w:rPr>
        <w:t xml:space="preserve">, Indonesia, the local tourism office is working in partnership with WWF to encourage more people to explore the different ecotourism options available. </w:t>
      </w:r>
      <w:r w:rsidR="006411AB">
        <w:rPr>
          <w:rFonts w:asciiTheme="minorHAnsi" w:hAnsiTheme="minorHAnsi"/>
        </w:rPr>
        <w:t>Tourists are urged to visit the park’s areas of montane forest using motorised canoes along its rivers as well as villages that would otherwise be cut off from the positive economic impact tourists can bring. Hiring a trekking guide for the forest can earn a local person up to Rp120</w:t>
      </w:r>
      <w:proofErr w:type="gramStart"/>
      <w:r w:rsidR="00AB56EC">
        <w:rPr>
          <w:rFonts w:asciiTheme="minorHAnsi" w:hAnsiTheme="minorHAnsi"/>
        </w:rPr>
        <w:t>,000</w:t>
      </w:r>
      <w:proofErr w:type="gramEnd"/>
      <w:r w:rsidR="006411AB">
        <w:rPr>
          <w:rFonts w:asciiTheme="minorHAnsi" w:hAnsiTheme="minorHAnsi"/>
        </w:rPr>
        <w:t xml:space="preserve"> a day (WWF, 2007) and many villagers take the opportunity to sell wood carvings and traditionally made rattan wares to their visitors. Tourists are also encouraged to visit the </w:t>
      </w:r>
      <w:proofErr w:type="spellStart"/>
      <w:r w:rsidR="006411AB">
        <w:rPr>
          <w:rFonts w:asciiTheme="minorHAnsi" w:hAnsiTheme="minorHAnsi"/>
        </w:rPr>
        <w:t>Lalut</w:t>
      </w:r>
      <w:proofErr w:type="spellEnd"/>
      <w:r w:rsidR="006411AB">
        <w:rPr>
          <w:rFonts w:asciiTheme="minorHAnsi" w:hAnsiTheme="minorHAnsi"/>
        </w:rPr>
        <w:t xml:space="preserve"> </w:t>
      </w:r>
      <w:proofErr w:type="spellStart"/>
      <w:r w:rsidR="006411AB">
        <w:rPr>
          <w:rFonts w:asciiTheme="minorHAnsi" w:hAnsiTheme="minorHAnsi"/>
        </w:rPr>
        <w:t>Birai</w:t>
      </w:r>
      <w:proofErr w:type="spellEnd"/>
      <w:r w:rsidR="006411AB">
        <w:rPr>
          <w:rFonts w:asciiTheme="minorHAnsi" w:hAnsiTheme="minorHAnsi"/>
        </w:rPr>
        <w:t xml:space="preserve"> Tropical Forest Research Station where they can learn about the forest environment, how it is threatened and what groups such as WWF are doing to protect it.</w:t>
      </w:r>
    </w:p>
    <w:p w:rsidR="00154C37" w:rsidRDefault="00154C37" w:rsidP="005A052F">
      <w:pPr>
        <w:spacing w:after="120" w:line="312" w:lineRule="auto"/>
        <w:jc w:val="both"/>
        <w:rPr>
          <w:rFonts w:asciiTheme="minorHAnsi" w:hAnsiTheme="minorHAnsi"/>
        </w:rPr>
      </w:pPr>
      <w:r>
        <w:rPr>
          <w:rFonts w:asciiTheme="minorHAnsi" w:hAnsiTheme="minorHAnsi"/>
          <w:noProof/>
          <w:lang w:eastAsia="en-GB"/>
        </w:rPr>
        <w:drawing>
          <wp:inline distT="0" distB="0" distL="0" distR="0">
            <wp:extent cx="5452281" cy="4172826"/>
            <wp:effectExtent l="0" t="0" r="0" b="0"/>
            <wp:docPr id="11" name="Picture 11" descr="\\RGS-FS3\Division\EOL\Chloe\Case Studies and Articles\The Two Sides of Ecotourism in Borneo\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FS3\Division\EOL\Chloe\Case Studies and Articles\The Two Sides of Ecotourism in Borneo\Ri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1220" cy="4172014"/>
                    </a:xfrm>
                    <a:prstGeom prst="rect">
                      <a:avLst/>
                    </a:prstGeom>
                    <a:noFill/>
                    <a:ln>
                      <a:noFill/>
                    </a:ln>
                  </pic:spPr>
                </pic:pic>
              </a:graphicData>
            </a:graphic>
          </wp:inline>
        </w:drawing>
      </w:r>
    </w:p>
    <w:p w:rsidR="00154C37" w:rsidRDefault="00154C37" w:rsidP="005A052F">
      <w:pPr>
        <w:spacing w:after="120" w:line="312" w:lineRule="auto"/>
        <w:jc w:val="both"/>
        <w:rPr>
          <w:rFonts w:asciiTheme="minorHAnsi" w:hAnsiTheme="minorHAnsi"/>
        </w:rPr>
      </w:pPr>
      <w:r>
        <w:rPr>
          <w:rFonts w:asciiTheme="minorHAnsi" w:hAnsiTheme="minorHAnsi"/>
        </w:rPr>
        <w:t xml:space="preserve">Tourists travel down the </w:t>
      </w:r>
      <w:r w:rsidR="00DA0A2C">
        <w:rPr>
          <w:rFonts w:asciiTheme="minorHAnsi" w:hAnsiTheme="minorHAnsi"/>
        </w:rPr>
        <w:t>Kinabatangan</w:t>
      </w:r>
      <w:r>
        <w:rPr>
          <w:rFonts w:asciiTheme="minorHAnsi" w:hAnsiTheme="minorHAnsi"/>
        </w:rPr>
        <w:t xml:space="preserve"> River</w:t>
      </w:r>
      <w:r w:rsidR="00DA0A2C">
        <w:rPr>
          <w:rFonts w:asciiTheme="minorHAnsi" w:hAnsiTheme="minorHAnsi"/>
        </w:rPr>
        <w:t>, Malaysia</w:t>
      </w:r>
      <w:r>
        <w:rPr>
          <w:rFonts w:asciiTheme="minorHAnsi" w:hAnsiTheme="minorHAnsi"/>
        </w:rPr>
        <w:t xml:space="preserve"> in order to reach </w:t>
      </w:r>
      <w:r w:rsidR="00DA0A2C">
        <w:rPr>
          <w:rFonts w:asciiTheme="minorHAnsi" w:hAnsiTheme="minorHAnsi"/>
        </w:rPr>
        <w:t>villages in the rainforest.</w:t>
      </w:r>
      <w:r>
        <w:rPr>
          <w:rFonts w:asciiTheme="minorHAnsi" w:hAnsiTheme="minorHAnsi"/>
        </w:rPr>
        <w:t xml:space="preserve"> (Source: Author’s own)</w:t>
      </w:r>
    </w:p>
    <w:p w:rsidR="0077188F" w:rsidRDefault="0077188F" w:rsidP="005A052F">
      <w:pPr>
        <w:spacing w:after="120" w:line="312" w:lineRule="auto"/>
        <w:jc w:val="both"/>
        <w:rPr>
          <w:rFonts w:asciiTheme="minorHAnsi" w:hAnsiTheme="minorHAnsi"/>
        </w:rPr>
      </w:pPr>
    </w:p>
    <w:p w:rsidR="0077188F" w:rsidRPr="0077188F" w:rsidRDefault="0077188F" w:rsidP="005A052F">
      <w:pPr>
        <w:spacing w:after="120" w:line="312" w:lineRule="auto"/>
        <w:jc w:val="both"/>
        <w:rPr>
          <w:rFonts w:asciiTheme="minorHAnsi" w:hAnsiTheme="minorHAnsi"/>
          <w:b/>
        </w:rPr>
      </w:pPr>
      <w:r w:rsidRPr="0077188F">
        <w:rPr>
          <w:rFonts w:asciiTheme="minorHAnsi" w:hAnsiTheme="minorHAnsi"/>
          <w:b/>
        </w:rPr>
        <w:t>The alternative view of ecotourism</w:t>
      </w:r>
      <w:r>
        <w:rPr>
          <w:rFonts w:asciiTheme="minorHAnsi" w:hAnsiTheme="minorHAnsi"/>
          <w:b/>
        </w:rPr>
        <w:t xml:space="preserve"> in Borneo</w:t>
      </w:r>
    </w:p>
    <w:p w:rsidR="0077188F" w:rsidRDefault="006411AB" w:rsidP="005A052F">
      <w:pPr>
        <w:spacing w:after="120" w:line="312" w:lineRule="auto"/>
        <w:jc w:val="both"/>
        <w:rPr>
          <w:rFonts w:asciiTheme="minorHAnsi" w:hAnsiTheme="minorHAnsi"/>
        </w:rPr>
      </w:pPr>
      <w:r>
        <w:rPr>
          <w:rFonts w:asciiTheme="minorHAnsi" w:hAnsiTheme="minorHAnsi"/>
        </w:rPr>
        <w:t>Despite Borneo’s tourism industry growing at the same time as the rise of ecotourism, one cannot always say that the two have been synonymous nor worked in harmony</w:t>
      </w:r>
      <w:r w:rsidR="00692C6E">
        <w:rPr>
          <w:rFonts w:asciiTheme="minorHAnsi" w:hAnsiTheme="minorHAnsi"/>
        </w:rPr>
        <w:t xml:space="preserve"> with each other. Tourists looking for a holiday that involves wildlife and unique natural setting are spoilt in Borneo but even a quick look through advertised ‘ecotourism’ packages shows that many tour companies are using the title as a brand name </w:t>
      </w:r>
      <w:r w:rsidR="001B5C14">
        <w:rPr>
          <w:rFonts w:asciiTheme="minorHAnsi" w:hAnsiTheme="minorHAnsi"/>
        </w:rPr>
        <w:t xml:space="preserve">with questions being raised about how far the </w:t>
      </w:r>
      <w:r w:rsidR="00692C6E">
        <w:rPr>
          <w:rFonts w:asciiTheme="minorHAnsi" w:hAnsiTheme="minorHAnsi"/>
        </w:rPr>
        <w:t>guiding principle</w:t>
      </w:r>
      <w:r w:rsidR="00B50CBF">
        <w:rPr>
          <w:rFonts w:asciiTheme="minorHAnsi" w:hAnsiTheme="minorHAnsi"/>
        </w:rPr>
        <w:t>s</w:t>
      </w:r>
      <w:r w:rsidR="00692C6E">
        <w:rPr>
          <w:rFonts w:asciiTheme="minorHAnsi" w:hAnsiTheme="minorHAnsi"/>
        </w:rPr>
        <w:t xml:space="preserve"> </w:t>
      </w:r>
      <w:r w:rsidR="001B5C14">
        <w:rPr>
          <w:rFonts w:asciiTheme="minorHAnsi" w:hAnsiTheme="minorHAnsi"/>
        </w:rPr>
        <w:t xml:space="preserve">of eco-tourism are applied </w:t>
      </w:r>
      <w:r w:rsidR="00692C6E">
        <w:rPr>
          <w:rFonts w:asciiTheme="minorHAnsi" w:hAnsiTheme="minorHAnsi"/>
        </w:rPr>
        <w:t>to their activities and the type of holiday they offer.</w:t>
      </w:r>
      <w:bookmarkStart w:id="0" w:name="_GoBack"/>
      <w:bookmarkEnd w:id="0"/>
    </w:p>
    <w:p w:rsidR="00692C6E" w:rsidRDefault="00692C6E" w:rsidP="005A052F">
      <w:pPr>
        <w:spacing w:after="120" w:line="312" w:lineRule="auto"/>
        <w:jc w:val="both"/>
        <w:rPr>
          <w:rFonts w:asciiTheme="minorHAnsi" w:hAnsiTheme="minorHAnsi"/>
        </w:rPr>
      </w:pPr>
      <w:r>
        <w:rPr>
          <w:rFonts w:asciiTheme="minorHAnsi" w:hAnsiTheme="minorHAnsi"/>
        </w:rPr>
        <w:lastRenderedPageBreak/>
        <w:t>There have been concerns that much of the authenticity behind the ‘wilderness tourism’ on offer in Borneo has been lost in recent years (</w:t>
      </w:r>
      <w:proofErr w:type="spellStart"/>
      <w:r>
        <w:rPr>
          <w:rFonts w:asciiTheme="minorHAnsi" w:hAnsiTheme="minorHAnsi"/>
        </w:rPr>
        <w:t>Luquiau</w:t>
      </w:r>
      <w:proofErr w:type="spellEnd"/>
      <w:r>
        <w:rPr>
          <w:rFonts w:asciiTheme="minorHAnsi" w:hAnsiTheme="minorHAnsi"/>
        </w:rPr>
        <w:t>, 2012). As money from tourism has started to flow into more remote village areas, the traditional Dayak culture</w:t>
      </w:r>
      <w:r w:rsidR="005A7191">
        <w:rPr>
          <w:rFonts w:asciiTheme="minorHAnsi" w:hAnsiTheme="minorHAnsi"/>
        </w:rPr>
        <w:t xml:space="preserve"> that tourists like to see</w:t>
      </w:r>
      <w:r>
        <w:rPr>
          <w:rFonts w:asciiTheme="minorHAnsi" w:hAnsiTheme="minorHAnsi"/>
        </w:rPr>
        <w:t xml:space="preserve"> has been eroded, with </w:t>
      </w:r>
      <w:r w:rsidR="005A7191">
        <w:rPr>
          <w:rFonts w:asciiTheme="minorHAnsi" w:hAnsiTheme="minorHAnsi"/>
        </w:rPr>
        <w:t>brick houses replacing those made from rattan and other forest materials. Homes that have retained their Dayak style in some areas are now the ‘show homes’</w:t>
      </w:r>
      <w:r w:rsidR="00D335FD">
        <w:rPr>
          <w:rFonts w:asciiTheme="minorHAnsi" w:hAnsiTheme="minorHAnsi"/>
        </w:rPr>
        <w:t xml:space="preserve"> that are </w:t>
      </w:r>
      <w:r w:rsidR="005A7191">
        <w:rPr>
          <w:rFonts w:asciiTheme="minorHAnsi" w:hAnsiTheme="minorHAnsi"/>
        </w:rPr>
        <w:t>specifically kept that way for tourists to visit. In fact many of the so-called ‘eco-lodges’ are in fact owned by foreign and city based companies who rent the land at nominal prices from villagers. Many do not employ</w:t>
      </w:r>
      <w:r>
        <w:rPr>
          <w:rFonts w:asciiTheme="minorHAnsi" w:hAnsiTheme="minorHAnsi"/>
        </w:rPr>
        <w:t xml:space="preserve"> </w:t>
      </w:r>
      <w:r w:rsidR="005A7191">
        <w:rPr>
          <w:rFonts w:asciiTheme="minorHAnsi" w:hAnsiTheme="minorHAnsi"/>
        </w:rPr>
        <w:t>local people, neither within the lodge nor as guides, largely because they lack the language skills (such as being fluent in English) that tourists require.</w:t>
      </w:r>
    </w:p>
    <w:p w:rsidR="005A7191" w:rsidRDefault="005A7191" w:rsidP="005A052F">
      <w:pPr>
        <w:spacing w:after="120" w:line="312" w:lineRule="auto"/>
        <w:jc w:val="both"/>
        <w:rPr>
          <w:rFonts w:asciiTheme="minorHAnsi" w:hAnsiTheme="minorHAnsi"/>
        </w:rPr>
      </w:pPr>
      <w:r>
        <w:rPr>
          <w:rFonts w:asciiTheme="minorHAnsi" w:hAnsiTheme="minorHAnsi"/>
        </w:rPr>
        <w:t xml:space="preserve">Those villagers who offer their homes for homestay accommodation </w:t>
      </w:r>
      <w:r w:rsidR="00D335FD">
        <w:rPr>
          <w:rFonts w:asciiTheme="minorHAnsi" w:hAnsiTheme="minorHAnsi"/>
        </w:rPr>
        <w:t xml:space="preserve">are often </w:t>
      </w:r>
      <w:r>
        <w:rPr>
          <w:rFonts w:asciiTheme="minorHAnsi" w:hAnsiTheme="minorHAnsi"/>
        </w:rPr>
        <w:t>spend</w:t>
      </w:r>
      <w:r w:rsidR="00D335FD">
        <w:rPr>
          <w:rFonts w:asciiTheme="minorHAnsi" w:hAnsiTheme="minorHAnsi"/>
        </w:rPr>
        <w:t>ing</w:t>
      </w:r>
      <w:r>
        <w:rPr>
          <w:rFonts w:asciiTheme="minorHAnsi" w:hAnsiTheme="minorHAnsi"/>
        </w:rPr>
        <w:t xml:space="preserve"> an increasing proportion of their income from tourism on providing </w:t>
      </w:r>
      <w:r w:rsidR="00D335FD">
        <w:rPr>
          <w:rFonts w:asciiTheme="minorHAnsi" w:hAnsiTheme="minorHAnsi"/>
        </w:rPr>
        <w:t xml:space="preserve">somewhat </w:t>
      </w:r>
      <w:r>
        <w:rPr>
          <w:rFonts w:asciiTheme="minorHAnsi" w:hAnsiTheme="minorHAnsi"/>
        </w:rPr>
        <w:t>sanitised and standardised arrangements for their guests (</w:t>
      </w:r>
      <w:proofErr w:type="spellStart"/>
      <w:r>
        <w:rPr>
          <w:rFonts w:asciiTheme="minorHAnsi" w:hAnsiTheme="minorHAnsi"/>
        </w:rPr>
        <w:t>Luquiau</w:t>
      </w:r>
      <w:proofErr w:type="spellEnd"/>
      <w:r>
        <w:rPr>
          <w:rFonts w:asciiTheme="minorHAnsi" w:hAnsiTheme="minorHAnsi"/>
        </w:rPr>
        <w:t xml:space="preserve">, 2012) who </w:t>
      </w:r>
      <w:r w:rsidR="00D335FD">
        <w:rPr>
          <w:rFonts w:asciiTheme="minorHAnsi" w:hAnsiTheme="minorHAnsi"/>
        </w:rPr>
        <w:t>themselves may be liking</w:t>
      </w:r>
      <w:r>
        <w:rPr>
          <w:rFonts w:asciiTheme="minorHAnsi" w:hAnsiTheme="minorHAnsi"/>
        </w:rPr>
        <w:t xml:space="preserve"> the </w:t>
      </w:r>
      <w:r w:rsidRPr="00D335FD">
        <w:rPr>
          <w:rFonts w:asciiTheme="minorHAnsi" w:hAnsiTheme="minorHAnsi"/>
          <w:i/>
        </w:rPr>
        <w:t>idea</w:t>
      </w:r>
      <w:r>
        <w:rPr>
          <w:rFonts w:asciiTheme="minorHAnsi" w:hAnsiTheme="minorHAnsi"/>
        </w:rPr>
        <w:t xml:space="preserve"> of staying in a homestay rather than its sometimes challenging and less comfortable reality.</w:t>
      </w:r>
    </w:p>
    <w:p w:rsidR="0077188F" w:rsidRDefault="0077188F" w:rsidP="005A052F">
      <w:pPr>
        <w:spacing w:after="120" w:line="312" w:lineRule="auto"/>
        <w:jc w:val="both"/>
        <w:rPr>
          <w:rFonts w:asciiTheme="minorHAnsi" w:hAnsiTheme="minorHAnsi"/>
        </w:rPr>
      </w:pPr>
    </w:p>
    <w:p w:rsidR="00D335FD" w:rsidRPr="00D335FD" w:rsidRDefault="00D335FD" w:rsidP="005A052F">
      <w:pPr>
        <w:spacing w:after="120" w:line="312" w:lineRule="auto"/>
        <w:jc w:val="both"/>
        <w:rPr>
          <w:rFonts w:asciiTheme="minorHAnsi" w:hAnsiTheme="minorHAnsi"/>
          <w:b/>
        </w:rPr>
      </w:pPr>
      <w:r w:rsidRPr="00D335FD">
        <w:rPr>
          <w:rFonts w:asciiTheme="minorHAnsi" w:hAnsiTheme="minorHAnsi"/>
          <w:b/>
        </w:rPr>
        <w:t>Conclusion</w:t>
      </w:r>
    </w:p>
    <w:p w:rsidR="00D335FD" w:rsidRDefault="00D335FD" w:rsidP="005A052F">
      <w:pPr>
        <w:spacing w:after="120" w:line="312" w:lineRule="auto"/>
        <w:jc w:val="both"/>
        <w:rPr>
          <w:rFonts w:asciiTheme="minorHAnsi" w:hAnsiTheme="minorHAnsi"/>
        </w:rPr>
      </w:pPr>
      <w:r>
        <w:rPr>
          <w:rFonts w:asciiTheme="minorHAnsi" w:hAnsiTheme="minorHAnsi"/>
        </w:rPr>
        <w:t>Like many tourism destinations in the Tropics, Borneo offers its visitors a chance to experience rainforests and wildlife in a relatively unspoilt way. While eco-tour groups remain small and manageable, there is still an opportunity for the principles of ecotourism to extend to most of the tourism activity on the island. However as tourism grows on the island tour companies must be conscious of not losing sight of the environmentally and culturally friendly ideologies that will ensure their longevity.</w:t>
      </w:r>
    </w:p>
    <w:p w:rsidR="00D335FD" w:rsidRPr="00590B03" w:rsidRDefault="00D335FD" w:rsidP="005A052F">
      <w:pPr>
        <w:spacing w:after="120" w:line="312" w:lineRule="auto"/>
        <w:jc w:val="both"/>
        <w:rPr>
          <w:rFonts w:asciiTheme="minorHAnsi" w:hAnsiTheme="minorHAnsi"/>
          <w:highlight w:val="yellow"/>
        </w:rPr>
      </w:pPr>
    </w:p>
    <w:p w:rsidR="0077188F" w:rsidRPr="0077188F" w:rsidRDefault="0077188F" w:rsidP="005A052F">
      <w:pPr>
        <w:spacing w:after="120" w:line="312" w:lineRule="auto"/>
        <w:jc w:val="both"/>
        <w:rPr>
          <w:rFonts w:asciiTheme="minorHAnsi" w:hAnsiTheme="minorHAnsi"/>
          <w:b/>
        </w:rPr>
      </w:pPr>
      <w:r w:rsidRPr="0077188F">
        <w:rPr>
          <w:rFonts w:asciiTheme="minorHAnsi" w:hAnsiTheme="minorHAnsi"/>
          <w:b/>
        </w:rPr>
        <w:t>References</w:t>
      </w:r>
    </w:p>
    <w:p w:rsidR="00113392" w:rsidRDefault="00113392" w:rsidP="005A052F">
      <w:pPr>
        <w:spacing w:after="120" w:line="312" w:lineRule="auto"/>
        <w:jc w:val="both"/>
        <w:rPr>
          <w:rFonts w:asciiTheme="minorHAnsi" w:hAnsiTheme="minorHAnsi"/>
        </w:rPr>
      </w:pPr>
      <w:proofErr w:type="spellStart"/>
      <w:r>
        <w:rPr>
          <w:rFonts w:asciiTheme="minorHAnsi" w:hAnsiTheme="minorHAnsi"/>
        </w:rPr>
        <w:t>Balai</w:t>
      </w:r>
      <w:proofErr w:type="spellEnd"/>
      <w:r>
        <w:rPr>
          <w:rFonts w:asciiTheme="minorHAnsi" w:hAnsiTheme="minorHAnsi"/>
        </w:rPr>
        <w:t xml:space="preserve"> Taman </w:t>
      </w:r>
      <w:proofErr w:type="spellStart"/>
      <w:r>
        <w:rPr>
          <w:rFonts w:asciiTheme="minorHAnsi" w:hAnsiTheme="minorHAnsi"/>
        </w:rPr>
        <w:t>Nasional</w:t>
      </w:r>
      <w:proofErr w:type="spellEnd"/>
      <w:r>
        <w:rPr>
          <w:rFonts w:asciiTheme="minorHAnsi" w:hAnsiTheme="minorHAnsi"/>
        </w:rPr>
        <w:t xml:space="preserve"> </w:t>
      </w:r>
      <w:proofErr w:type="spellStart"/>
      <w:r>
        <w:rPr>
          <w:rFonts w:asciiTheme="minorHAnsi" w:hAnsiTheme="minorHAnsi"/>
        </w:rPr>
        <w:t>Kayan</w:t>
      </w:r>
      <w:proofErr w:type="spellEnd"/>
      <w:r>
        <w:rPr>
          <w:rFonts w:asciiTheme="minorHAnsi" w:hAnsiTheme="minorHAnsi"/>
        </w:rPr>
        <w:t xml:space="preserve"> </w:t>
      </w:r>
      <w:proofErr w:type="spellStart"/>
      <w:r>
        <w:rPr>
          <w:rFonts w:asciiTheme="minorHAnsi" w:hAnsiTheme="minorHAnsi"/>
        </w:rPr>
        <w:t>Mentarang</w:t>
      </w:r>
      <w:proofErr w:type="spellEnd"/>
      <w:r>
        <w:rPr>
          <w:rFonts w:asciiTheme="minorHAnsi" w:hAnsiTheme="minorHAnsi"/>
        </w:rPr>
        <w:t xml:space="preserve"> and WWF (2007) Guidebook: Ecotourism destinations in the </w:t>
      </w:r>
      <w:proofErr w:type="spellStart"/>
      <w:r>
        <w:rPr>
          <w:rFonts w:asciiTheme="minorHAnsi" w:hAnsiTheme="minorHAnsi"/>
        </w:rPr>
        <w:t>Kayan</w:t>
      </w:r>
      <w:proofErr w:type="spellEnd"/>
      <w:r>
        <w:rPr>
          <w:rFonts w:asciiTheme="minorHAnsi" w:hAnsiTheme="minorHAnsi"/>
        </w:rPr>
        <w:t xml:space="preserve"> </w:t>
      </w:r>
      <w:proofErr w:type="spellStart"/>
      <w:r>
        <w:rPr>
          <w:rFonts w:asciiTheme="minorHAnsi" w:hAnsiTheme="minorHAnsi"/>
        </w:rPr>
        <w:t>Mentarang</w:t>
      </w:r>
      <w:proofErr w:type="spellEnd"/>
      <w:r>
        <w:rPr>
          <w:rFonts w:asciiTheme="minorHAnsi" w:hAnsiTheme="minorHAnsi"/>
        </w:rPr>
        <w:t xml:space="preserve"> National Park, WWF</w:t>
      </w:r>
    </w:p>
    <w:p w:rsidR="0077188F" w:rsidRDefault="00AD2420" w:rsidP="005A052F">
      <w:pPr>
        <w:spacing w:after="120" w:line="312" w:lineRule="auto"/>
        <w:jc w:val="both"/>
        <w:rPr>
          <w:rFonts w:asciiTheme="minorHAnsi" w:hAnsiTheme="minorHAnsi"/>
        </w:rPr>
      </w:pPr>
      <w:proofErr w:type="spellStart"/>
      <w:r>
        <w:rPr>
          <w:rFonts w:asciiTheme="minorHAnsi" w:hAnsiTheme="minorHAnsi"/>
        </w:rPr>
        <w:t>Luquiau</w:t>
      </w:r>
      <w:proofErr w:type="spellEnd"/>
      <w:r>
        <w:rPr>
          <w:rFonts w:asciiTheme="minorHAnsi" w:hAnsiTheme="minorHAnsi"/>
        </w:rPr>
        <w:t xml:space="preserve">, C. (2012) Borneo’s ecotourism problem, Le Monde </w:t>
      </w:r>
      <w:proofErr w:type="spellStart"/>
      <w:r>
        <w:rPr>
          <w:rFonts w:asciiTheme="minorHAnsi" w:hAnsiTheme="minorHAnsi"/>
        </w:rPr>
        <w:t>diplomatique</w:t>
      </w:r>
      <w:proofErr w:type="spellEnd"/>
      <w:r>
        <w:rPr>
          <w:rFonts w:asciiTheme="minorHAnsi" w:hAnsiTheme="minorHAnsi"/>
        </w:rPr>
        <w:t xml:space="preserve"> [translated from original text]</w:t>
      </w:r>
    </w:p>
    <w:p w:rsidR="000A696D" w:rsidRDefault="00F924D2" w:rsidP="005A052F">
      <w:pPr>
        <w:spacing w:after="120" w:line="312" w:lineRule="auto"/>
        <w:jc w:val="both"/>
        <w:rPr>
          <w:rFonts w:asciiTheme="minorHAnsi" w:hAnsiTheme="minorHAnsi"/>
        </w:rPr>
      </w:pPr>
      <w:r>
        <w:rPr>
          <w:rFonts w:asciiTheme="minorHAnsi" w:hAnsiTheme="minorHAnsi"/>
        </w:rPr>
        <w:t xml:space="preserve">Sabah Parks, (2007) </w:t>
      </w:r>
      <w:r w:rsidR="000A696D">
        <w:rPr>
          <w:rFonts w:asciiTheme="minorHAnsi" w:hAnsiTheme="minorHAnsi"/>
        </w:rPr>
        <w:t xml:space="preserve">Park Enactment 1984, </w:t>
      </w:r>
      <w:hyperlink r:id="rId12" w:history="1">
        <w:r w:rsidR="000A696D" w:rsidRPr="006B7309">
          <w:rPr>
            <w:rStyle w:val="Hyperlink"/>
            <w:rFonts w:asciiTheme="minorHAnsi" w:hAnsiTheme="minorHAnsi"/>
          </w:rPr>
          <w:t>http://www.sabahparks.org.my/resource-centres/parks-enactment-1984#</w:t>
        </w:r>
      </w:hyperlink>
      <w:r w:rsidR="000A696D">
        <w:rPr>
          <w:rFonts w:asciiTheme="minorHAnsi" w:hAnsiTheme="minorHAnsi"/>
        </w:rPr>
        <w:t xml:space="preserve"> </w:t>
      </w:r>
    </w:p>
    <w:p w:rsidR="001C32AC" w:rsidRDefault="001C32AC" w:rsidP="005A052F">
      <w:pPr>
        <w:spacing w:after="120" w:line="312" w:lineRule="auto"/>
        <w:jc w:val="both"/>
        <w:rPr>
          <w:rFonts w:asciiTheme="minorHAnsi" w:hAnsiTheme="minorHAnsi"/>
        </w:rPr>
      </w:pPr>
      <w:r>
        <w:rPr>
          <w:rFonts w:asciiTheme="minorHAnsi" w:hAnsiTheme="minorHAnsi"/>
        </w:rPr>
        <w:t xml:space="preserve">World Bank Data (2014) </w:t>
      </w:r>
      <w:r w:rsidR="003501C4">
        <w:rPr>
          <w:rFonts w:asciiTheme="minorHAnsi" w:hAnsiTheme="minorHAnsi"/>
        </w:rPr>
        <w:t xml:space="preserve">Population density, </w:t>
      </w:r>
      <w:hyperlink r:id="rId13" w:history="1">
        <w:r w:rsidR="003501C4" w:rsidRPr="00C6643E">
          <w:rPr>
            <w:rStyle w:val="Hyperlink"/>
            <w:rFonts w:asciiTheme="minorHAnsi" w:hAnsiTheme="minorHAnsi"/>
          </w:rPr>
          <w:t>http://data.worldbank.org/indicator/EN.POP.DNST</w:t>
        </w:r>
      </w:hyperlink>
      <w:r w:rsidR="003501C4">
        <w:rPr>
          <w:rFonts w:asciiTheme="minorHAnsi" w:hAnsiTheme="minorHAnsi"/>
        </w:rPr>
        <w:t xml:space="preserve"> </w:t>
      </w:r>
    </w:p>
    <w:p w:rsidR="00711927" w:rsidRDefault="00711927" w:rsidP="00711927">
      <w:pPr>
        <w:spacing w:after="120" w:line="312" w:lineRule="auto"/>
        <w:rPr>
          <w:rFonts w:asciiTheme="minorHAnsi" w:hAnsiTheme="minorHAnsi"/>
        </w:rPr>
      </w:pPr>
      <w:r w:rsidRPr="00855BCD">
        <w:rPr>
          <w:rFonts w:asciiTheme="minorHAnsi" w:hAnsiTheme="minorHAnsi"/>
        </w:rPr>
        <w:t>____________________</w:t>
      </w:r>
      <w:r>
        <w:rPr>
          <w:rFonts w:asciiTheme="minorHAnsi" w:hAnsiTheme="minorHAnsi"/>
        </w:rPr>
        <w:t>_</w:t>
      </w:r>
      <w:r w:rsidRPr="00855BCD">
        <w:rPr>
          <w:rFonts w:asciiTheme="minorHAnsi" w:hAnsiTheme="minorHAnsi"/>
        </w:rPr>
        <w:t>_____________________________________________________________</w:t>
      </w:r>
    </w:p>
    <w:p w:rsidR="00482B33" w:rsidRDefault="00482B33" w:rsidP="00482B33">
      <w:pPr>
        <w:spacing w:after="120" w:line="312" w:lineRule="auto"/>
        <w:jc w:val="both"/>
        <w:rPr>
          <w:rFonts w:asciiTheme="minorHAnsi" w:hAnsiTheme="minorHAnsi"/>
          <w:b/>
        </w:rPr>
      </w:pPr>
      <w:r w:rsidRPr="006000C3">
        <w:rPr>
          <w:rFonts w:asciiTheme="minorHAnsi" w:hAnsiTheme="minorHAnsi"/>
          <w:b/>
        </w:rPr>
        <w:t>Curriculum Links</w:t>
      </w:r>
    </w:p>
    <w:p w:rsidR="00482B33" w:rsidRPr="00B720E3" w:rsidRDefault="00482B33" w:rsidP="00482B33">
      <w:pPr>
        <w:autoSpaceDE w:val="0"/>
        <w:autoSpaceDN w:val="0"/>
        <w:adjustRightInd w:val="0"/>
        <w:spacing w:after="120" w:line="312" w:lineRule="auto"/>
        <w:rPr>
          <w:rFonts w:asciiTheme="minorHAnsi" w:hAnsiTheme="minorHAnsi" w:cs="Verdana"/>
          <w:szCs w:val="22"/>
        </w:rPr>
      </w:pPr>
      <w:r w:rsidRPr="00B720E3">
        <w:rPr>
          <w:rFonts w:asciiTheme="minorHAnsi" w:hAnsiTheme="minorHAnsi"/>
          <w:szCs w:val="22"/>
        </w:rPr>
        <w:t>Edexcel A Level</w:t>
      </w:r>
    </w:p>
    <w:p w:rsidR="00482B33" w:rsidRDefault="00482B33" w:rsidP="00482B33">
      <w:pPr>
        <w:autoSpaceDE w:val="0"/>
        <w:autoSpaceDN w:val="0"/>
        <w:adjustRightInd w:val="0"/>
        <w:spacing w:after="120" w:line="312" w:lineRule="auto"/>
        <w:rPr>
          <w:rFonts w:asciiTheme="minorHAnsi" w:hAnsiTheme="minorHAnsi" w:cs="Verdana"/>
          <w:szCs w:val="22"/>
        </w:rPr>
      </w:pPr>
      <w:r>
        <w:rPr>
          <w:rFonts w:asciiTheme="minorHAnsi" w:hAnsiTheme="minorHAnsi" w:cs="Verdana"/>
          <w:szCs w:val="22"/>
        </w:rPr>
        <w:t>Unit 3: Biodiversity under threat (optional)</w:t>
      </w:r>
    </w:p>
    <w:p w:rsidR="00482B33" w:rsidRDefault="00482B33" w:rsidP="00482B33">
      <w:pPr>
        <w:autoSpaceDE w:val="0"/>
        <w:autoSpaceDN w:val="0"/>
        <w:adjustRightInd w:val="0"/>
        <w:spacing w:after="120" w:line="312" w:lineRule="auto"/>
        <w:rPr>
          <w:rFonts w:asciiTheme="minorHAnsi" w:hAnsiTheme="minorHAnsi" w:cs="Verdana"/>
          <w:szCs w:val="22"/>
        </w:rPr>
      </w:pPr>
      <w:r>
        <w:rPr>
          <w:rFonts w:asciiTheme="minorHAnsi" w:hAnsiTheme="minorHAnsi" w:cs="Verdana"/>
          <w:szCs w:val="22"/>
        </w:rPr>
        <w:t>Unit 4: Consuming the rural landscape – leisure and tourism (optional)</w:t>
      </w:r>
    </w:p>
    <w:p w:rsidR="00482B33" w:rsidRDefault="00482B33" w:rsidP="00482B33">
      <w:pPr>
        <w:autoSpaceDE w:val="0"/>
        <w:autoSpaceDN w:val="0"/>
        <w:adjustRightInd w:val="0"/>
        <w:spacing w:after="120" w:line="312" w:lineRule="auto"/>
        <w:rPr>
          <w:rFonts w:asciiTheme="minorHAnsi" w:hAnsiTheme="minorHAnsi"/>
          <w:szCs w:val="22"/>
        </w:rPr>
      </w:pPr>
    </w:p>
    <w:p w:rsidR="00482B33" w:rsidRPr="0038164D" w:rsidRDefault="00482B33" w:rsidP="00482B33">
      <w:pPr>
        <w:autoSpaceDE w:val="0"/>
        <w:autoSpaceDN w:val="0"/>
        <w:adjustRightInd w:val="0"/>
        <w:spacing w:after="120" w:line="312" w:lineRule="auto"/>
        <w:rPr>
          <w:rFonts w:asciiTheme="minorHAnsi" w:hAnsiTheme="minorHAnsi"/>
          <w:szCs w:val="22"/>
        </w:rPr>
      </w:pPr>
      <w:r w:rsidRPr="00B720E3">
        <w:rPr>
          <w:rFonts w:asciiTheme="minorHAnsi" w:hAnsiTheme="minorHAnsi"/>
          <w:szCs w:val="22"/>
        </w:rPr>
        <w:t>OCR A Level</w:t>
      </w:r>
    </w:p>
    <w:p w:rsidR="00482B33" w:rsidRDefault="00482B33" w:rsidP="00482B33">
      <w:pPr>
        <w:autoSpaceDE w:val="0"/>
        <w:autoSpaceDN w:val="0"/>
        <w:adjustRightInd w:val="0"/>
        <w:spacing w:after="120" w:line="312" w:lineRule="auto"/>
        <w:rPr>
          <w:rFonts w:asciiTheme="minorHAnsi" w:hAnsiTheme="minorHAnsi"/>
          <w:szCs w:val="22"/>
        </w:rPr>
      </w:pPr>
      <w:r>
        <w:rPr>
          <w:rFonts w:asciiTheme="minorHAnsi" w:hAnsiTheme="minorHAnsi"/>
          <w:szCs w:val="22"/>
        </w:rPr>
        <w:t>Unit 2: The growth of tourism (core)</w:t>
      </w:r>
    </w:p>
    <w:p w:rsidR="00482B33" w:rsidRDefault="00482B33" w:rsidP="00482B33">
      <w:pPr>
        <w:autoSpaceDE w:val="0"/>
        <w:autoSpaceDN w:val="0"/>
        <w:adjustRightInd w:val="0"/>
        <w:spacing w:after="120" w:line="312" w:lineRule="auto"/>
        <w:rPr>
          <w:rFonts w:asciiTheme="minorHAnsi" w:hAnsiTheme="minorHAnsi"/>
          <w:szCs w:val="22"/>
        </w:rPr>
      </w:pPr>
    </w:p>
    <w:p w:rsidR="00482B33" w:rsidRPr="00B720E3" w:rsidRDefault="00482B33" w:rsidP="00482B33">
      <w:pPr>
        <w:autoSpaceDE w:val="0"/>
        <w:autoSpaceDN w:val="0"/>
        <w:adjustRightInd w:val="0"/>
        <w:spacing w:after="120" w:line="312" w:lineRule="auto"/>
        <w:rPr>
          <w:rFonts w:asciiTheme="minorHAnsi" w:hAnsiTheme="minorHAnsi" w:cs="Arial"/>
          <w:szCs w:val="22"/>
        </w:rPr>
      </w:pPr>
      <w:r w:rsidRPr="00B720E3">
        <w:rPr>
          <w:rFonts w:asciiTheme="minorHAnsi" w:hAnsiTheme="minorHAnsi"/>
          <w:szCs w:val="22"/>
        </w:rPr>
        <w:lastRenderedPageBreak/>
        <w:t>WJEC A Level</w:t>
      </w:r>
      <w:r w:rsidRPr="00B720E3">
        <w:rPr>
          <w:rFonts w:asciiTheme="minorHAnsi" w:hAnsiTheme="minorHAnsi" w:cs="Arial"/>
          <w:szCs w:val="22"/>
        </w:rPr>
        <w:t xml:space="preserve"> </w:t>
      </w:r>
    </w:p>
    <w:p w:rsidR="00482B33" w:rsidRDefault="00482B33" w:rsidP="00482B33">
      <w:pPr>
        <w:autoSpaceDE w:val="0"/>
        <w:autoSpaceDN w:val="0"/>
        <w:adjustRightInd w:val="0"/>
        <w:spacing w:after="120" w:line="312" w:lineRule="auto"/>
        <w:rPr>
          <w:rFonts w:asciiTheme="minorHAnsi" w:hAnsiTheme="minorHAnsi" w:cs="Verdana"/>
          <w:szCs w:val="22"/>
        </w:rPr>
      </w:pPr>
      <w:r>
        <w:rPr>
          <w:rFonts w:asciiTheme="minorHAnsi" w:hAnsiTheme="minorHAnsi" w:cs="Verdana"/>
          <w:szCs w:val="22"/>
        </w:rPr>
        <w:t>Unit 4: Leisure and recreation (optional)</w:t>
      </w:r>
    </w:p>
    <w:p w:rsidR="00482B33" w:rsidRDefault="00482B33" w:rsidP="00482B33">
      <w:pPr>
        <w:autoSpaceDE w:val="0"/>
        <w:autoSpaceDN w:val="0"/>
        <w:adjustRightInd w:val="0"/>
        <w:spacing w:after="120" w:line="312" w:lineRule="auto"/>
        <w:rPr>
          <w:rFonts w:asciiTheme="minorHAnsi" w:hAnsiTheme="minorHAnsi" w:cs="Arial"/>
          <w:szCs w:val="22"/>
        </w:rPr>
      </w:pPr>
    </w:p>
    <w:p w:rsidR="00482B33" w:rsidRDefault="00482B33" w:rsidP="00482B33">
      <w:pPr>
        <w:autoSpaceDE w:val="0"/>
        <w:autoSpaceDN w:val="0"/>
        <w:adjustRightInd w:val="0"/>
        <w:spacing w:after="120" w:line="312" w:lineRule="auto"/>
        <w:rPr>
          <w:rFonts w:asciiTheme="minorHAnsi" w:hAnsiTheme="minorHAnsi" w:cs="Arial"/>
          <w:szCs w:val="22"/>
        </w:rPr>
      </w:pPr>
      <w:r w:rsidRPr="00B720E3">
        <w:rPr>
          <w:rFonts w:asciiTheme="minorHAnsi" w:hAnsiTheme="minorHAnsi" w:cs="Arial"/>
          <w:szCs w:val="22"/>
        </w:rPr>
        <w:t>AQA A GCSE</w:t>
      </w:r>
    </w:p>
    <w:p w:rsidR="00482B33" w:rsidRDefault="00482B33" w:rsidP="00482B33">
      <w:pPr>
        <w:autoSpaceDE w:val="0"/>
        <w:autoSpaceDN w:val="0"/>
        <w:adjustRightInd w:val="0"/>
        <w:spacing w:after="120" w:line="312" w:lineRule="auto"/>
        <w:rPr>
          <w:rFonts w:asciiTheme="minorHAnsi" w:hAnsiTheme="minorHAnsi" w:cs="UniversLT-Light"/>
          <w:szCs w:val="22"/>
        </w:rPr>
      </w:pPr>
      <w:r>
        <w:rPr>
          <w:rFonts w:asciiTheme="minorHAnsi" w:hAnsiTheme="minorHAnsi" w:cs="UniversLT-Light"/>
          <w:szCs w:val="22"/>
        </w:rPr>
        <w:t>Unit 2: Tourism (core)</w:t>
      </w:r>
    </w:p>
    <w:p w:rsidR="00482B33" w:rsidRDefault="00482B33" w:rsidP="00482B33">
      <w:pPr>
        <w:autoSpaceDE w:val="0"/>
        <w:autoSpaceDN w:val="0"/>
        <w:adjustRightInd w:val="0"/>
        <w:spacing w:after="120" w:line="312" w:lineRule="auto"/>
        <w:rPr>
          <w:rFonts w:asciiTheme="minorHAnsi" w:hAnsiTheme="minorHAnsi" w:cs="Arial"/>
          <w:szCs w:val="22"/>
        </w:rPr>
      </w:pPr>
    </w:p>
    <w:p w:rsidR="00482B33" w:rsidRPr="00B720E3" w:rsidRDefault="00482B33" w:rsidP="00482B33">
      <w:pPr>
        <w:autoSpaceDE w:val="0"/>
        <w:autoSpaceDN w:val="0"/>
        <w:adjustRightInd w:val="0"/>
        <w:spacing w:after="120" w:line="312" w:lineRule="auto"/>
        <w:rPr>
          <w:rFonts w:asciiTheme="minorHAnsi" w:hAnsiTheme="minorHAnsi" w:cs="UniversLT-Light"/>
          <w:szCs w:val="22"/>
        </w:rPr>
      </w:pPr>
      <w:r w:rsidRPr="00B720E3">
        <w:rPr>
          <w:rFonts w:asciiTheme="minorHAnsi" w:hAnsiTheme="minorHAnsi" w:cs="Arial"/>
          <w:szCs w:val="22"/>
        </w:rPr>
        <w:t>AQA B GCSE</w:t>
      </w:r>
    </w:p>
    <w:p w:rsidR="00482B33" w:rsidRDefault="00482B33" w:rsidP="00482B33">
      <w:pPr>
        <w:autoSpaceDE w:val="0"/>
        <w:autoSpaceDN w:val="0"/>
        <w:adjustRightInd w:val="0"/>
        <w:spacing w:after="120" w:line="312" w:lineRule="auto"/>
        <w:rPr>
          <w:rFonts w:asciiTheme="minorHAnsi" w:hAnsiTheme="minorHAnsi" w:cs="UniversLT-Light"/>
          <w:szCs w:val="22"/>
        </w:rPr>
      </w:pPr>
      <w:r>
        <w:rPr>
          <w:rFonts w:asciiTheme="minorHAnsi" w:hAnsiTheme="minorHAnsi" w:cs="UniversLT-Light"/>
          <w:szCs w:val="22"/>
        </w:rPr>
        <w:t>Unit 2: Investigating global tourism (core)</w:t>
      </w:r>
    </w:p>
    <w:p w:rsidR="00482B33" w:rsidRDefault="00482B33" w:rsidP="00482B33">
      <w:pPr>
        <w:autoSpaceDE w:val="0"/>
        <w:autoSpaceDN w:val="0"/>
        <w:adjustRightInd w:val="0"/>
        <w:spacing w:after="120" w:line="312" w:lineRule="auto"/>
        <w:rPr>
          <w:rFonts w:asciiTheme="minorHAnsi" w:hAnsiTheme="minorHAnsi" w:cs="Arial"/>
          <w:szCs w:val="22"/>
        </w:rPr>
      </w:pPr>
    </w:p>
    <w:p w:rsidR="00482B33" w:rsidRPr="00B720E3" w:rsidRDefault="00482B33" w:rsidP="00482B33">
      <w:pPr>
        <w:autoSpaceDE w:val="0"/>
        <w:autoSpaceDN w:val="0"/>
        <w:adjustRightInd w:val="0"/>
        <w:spacing w:after="120" w:line="312" w:lineRule="auto"/>
        <w:rPr>
          <w:rFonts w:asciiTheme="minorHAnsi" w:hAnsiTheme="minorHAnsi" w:cs="HelveticaNeue-Light"/>
          <w:szCs w:val="22"/>
        </w:rPr>
      </w:pPr>
      <w:r w:rsidRPr="00B720E3">
        <w:rPr>
          <w:rFonts w:asciiTheme="minorHAnsi" w:hAnsiTheme="minorHAnsi" w:cs="Arial"/>
          <w:szCs w:val="22"/>
        </w:rPr>
        <w:t>AQA iGCSE</w:t>
      </w:r>
    </w:p>
    <w:p w:rsidR="00482B33" w:rsidRDefault="00482B33" w:rsidP="00482B33">
      <w:pPr>
        <w:autoSpaceDE w:val="0"/>
        <w:autoSpaceDN w:val="0"/>
        <w:adjustRightInd w:val="0"/>
        <w:spacing w:after="120" w:line="312" w:lineRule="auto"/>
        <w:rPr>
          <w:rFonts w:asciiTheme="minorHAnsi" w:hAnsiTheme="minorHAnsi" w:cs="HelveticaNeue-Light"/>
          <w:szCs w:val="22"/>
        </w:rPr>
      </w:pPr>
      <w:r>
        <w:rPr>
          <w:rFonts w:asciiTheme="minorHAnsi" w:hAnsiTheme="minorHAnsi" w:cs="HelveticaNeue-Light"/>
          <w:szCs w:val="22"/>
        </w:rPr>
        <w:t>Unit 1: Ecosystems and global environments (optional)</w:t>
      </w:r>
    </w:p>
    <w:p w:rsidR="00482B33" w:rsidRDefault="00482B33" w:rsidP="00482B33">
      <w:pPr>
        <w:autoSpaceDE w:val="0"/>
        <w:autoSpaceDN w:val="0"/>
        <w:adjustRightInd w:val="0"/>
        <w:spacing w:after="120" w:line="312" w:lineRule="auto"/>
        <w:rPr>
          <w:rFonts w:asciiTheme="minorHAnsi" w:hAnsiTheme="minorHAnsi" w:cs="HelveticaNeue-Light"/>
          <w:szCs w:val="22"/>
        </w:rPr>
      </w:pPr>
      <w:r>
        <w:rPr>
          <w:rFonts w:asciiTheme="minorHAnsi" w:hAnsiTheme="minorHAnsi" w:cs="HelveticaNeue-Light"/>
          <w:szCs w:val="22"/>
        </w:rPr>
        <w:t>Unit 2: Contemporary issues in tourism (optional)</w:t>
      </w:r>
    </w:p>
    <w:p w:rsidR="00482B33" w:rsidRDefault="00482B33" w:rsidP="00482B33">
      <w:pPr>
        <w:autoSpaceDE w:val="0"/>
        <w:autoSpaceDN w:val="0"/>
        <w:adjustRightInd w:val="0"/>
        <w:spacing w:after="120" w:line="312" w:lineRule="auto"/>
        <w:rPr>
          <w:rFonts w:asciiTheme="minorHAnsi" w:hAnsiTheme="minorHAnsi" w:cs="Arial"/>
          <w:szCs w:val="22"/>
        </w:rPr>
      </w:pPr>
    </w:p>
    <w:p w:rsidR="00482B33" w:rsidRDefault="00482B33" w:rsidP="00482B33">
      <w:pPr>
        <w:autoSpaceDE w:val="0"/>
        <w:autoSpaceDN w:val="0"/>
        <w:adjustRightInd w:val="0"/>
        <w:spacing w:after="120" w:line="312" w:lineRule="auto"/>
        <w:rPr>
          <w:rFonts w:asciiTheme="minorHAnsi" w:hAnsiTheme="minorHAnsi"/>
          <w:szCs w:val="22"/>
        </w:rPr>
      </w:pPr>
      <w:r w:rsidRPr="00B720E3">
        <w:rPr>
          <w:rFonts w:asciiTheme="minorHAnsi" w:hAnsiTheme="minorHAnsi" w:cs="Arial"/>
          <w:szCs w:val="22"/>
        </w:rPr>
        <w:t>Cambridge iGCSE</w:t>
      </w:r>
    </w:p>
    <w:p w:rsidR="00482B33" w:rsidRPr="00CF56F4" w:rsidRDefault="00482B33" w:rsidP="00482B33">
      <w:pPr>
        <w:autoSpaceDE w:val="0"/>
        <w:autoSpaceDN w:val="0"/>
        <w:adjustRightInd w:val="0"/>
        <w:spacing w:after="120" w:line="312" w:lineRule="auto"/>
        <w:rPr>
          <w:rFonts w:asciiTheme="minorHAnsi" w:hAnsiTheme="minorHAnsi"/>
          <w:szCs w:val="22"/>
        </w:rPr>
      </w:pPr>
      <w:r w:rsidRPr="00CF56F4">
        <w:rPr>
          <w:rFonts w:asciiTheme="minorHAnsi" w:hAnsiTheme="minorHAnsi"/>
          <w:szCs w:val="22"/>
        </w:rPr>
        <w:t>Unit 1: The natural environment (core)</w:t>
      </w:r>
    </w:p>
    <w:p w:rsidR="00482B33" w:rsidRPr="00CF56F4" w:rsidRDefault="00482B33" w:rsidP="00482B33">
      <w:pPr>
        <w:autoSpaceDE w:val="0"/>
        <w:autoSpaceDN w:val="0"/>
        <w:adjustRightInd w:val="0"/>
        <w:spacing w:after="120" w:line="312" w:lineRule="auto"/>
        <w:rPr>
          <w:rFonts w:asciiTheme="minorHAnsi" w:hAnsiTheme="minorHAnsi"/>
          <w:szCs w:val="22"/>
        </w:rPr>
      </w:pPr>
      <w:r w:rsidRPr="00CF56F4">
        <w:rPr>
          <w:rFonts w:asciiTheme="minorHAnsi" w:hAnsiTheme="minorHAnsi"/>
          <w:szCs w:val="22"/>
        </w:rPr>
        <w:t>Unit 1: Economic development (core)</w:t>
      </w:r>
    </w:p>
    <w:p w:rsidR="00482B33" w:rsidRDefault="00482B33" w:rsidP="00482B33">
      <w:pPr>
        <w:autoSpaceDE w:val="0"/>
        <w:autoSpaceDN w:val="0"/>
        <w:adjustRightInd w:val="0"/>
        <w:spacing w:after="120" w:line="312" w:lineRule="auto"/>
        <w:rPr>
          <w:rFonts w:asciiTheme="minorHAnsi" w:hAnsiTheme="minorHAnsi" w:cs="Arial"/>
          <w:szCs w:val="22"/>
        </w:rPr>
      </w:pPr>
    </w:p>
    <w:p w:rsidR="00482B33" w:rsidRPr="00B720E3" w:rsidRDefault="00482B33" w:rsidP="00482B33">
      <w:pPr>
        <w:autoSpaceDE w:val="0"/>
        <w:autoSpaceDN w:val="0"/>
        <w:adjustRightInd w:val="0"/>
        <w:spacing w:after="120" w:line="312" w:lineRule="auto"/>
        <w:rPr>
          <w:rFonts w:asciiTheme="minorHAnsi" w:hAnsiTheme="minorHAnsi" w:cs="Arial"/>
          <w:szCs w:val="22"/>
        </w:rPr>
      </w:pPr>
      <w:r w:rsidRPr="00B720E3">
        <w:rPr>
          <w:rFonts w:asciiTheme="minorHAnsi" w:hAnsiTheme="minorHAnsi" w:cs="Arial"/>
          <w:szCs w:val="22"/>
        </w:rPr>
        <w:t>Edexcel A GCSE</w:t>
      </w:r>
    </w:p>
    <w:p w:rsidR="00482B33" w:rsidRDefault="00482B33" w:rsidP="00482B33">
      <w:pPr>
        <w:autoSpaceDE w:val="0"/>
        <w:autoSpaceDN w:val="0"/>
        <w:adjustRightInd w:val="0"/>
        <w:spacing w:after="120" w:line="312" w:lineRule="auto"/>
        <w:rPr>
          <w:rFonts w:asciiTheme="minorHAnsi" w:hAnsiTheme="minorHAnsi"/>
          <w:szCs w:val="22"/>
        </w:rPr>
      </w:pPr>
      <w:r>
        <w:rPr>
          <w:rFonts w:asciiTheme="minorHAnsi" w:hAnsiTheme="minorHAnsi" w:cs="HelveticaNeue-Light"/>
          <w:szCs w:val="22"/>
        </w:rPr>
        <w:t>Unit 3: A tourist’s world (optional)</w:t>
      </w:r>
    </w:p>
    <w:p w:rsidR="00482B33" w:rsidRDefault="00482B33" w:rsidP="00482B33">
      <w:pPr>
        <w:autoSpaceDE w:val="0"/>
        <w:autoSpaceDN w:val="0"/>
        <w:adjustRightInd w:val="0"/>
        <w:spacing w:after="120" w:line="312" w:lineRule="auto"/>
        <w:rPr>
          <w:rFonts w:asciiTheme="minorHAnsi" w:hAnsiTheme="minorHAnsi" w:cs="Arial"/>
          <w:szCs w:val="22"/>
        </w:rPr>
      </w:pPr>
    </w:p>
    <w:p w:rsidR="00482B33" w:rsidRDefault="00482B33" w:rsidP="00482B33">
      <w:pPr>
        <w:autoSpaceDE w:val="0"/>
        <w:autoSpaceDN w:val="0"/>
        <w:adjustRightInd w:val="0"/>
        <w:spacing w:after="120" w:line="312" w:lineRule="auto"/>
        <w:rPr>
          <w:rFonts w:asciiTheme="minorHAnsi" w:hAnsiTheme="minorHAnsi"/>
          <w:szCs w:val="22"/>
        </w:rPr>
      </w:pPr>
      <w:r w:rsidRPr="00B720E3">
        <w:rPr>
          <w:rFonts w:asciiTheme="minorHAnsi" w:hAnsiTheme="minorHAnsi" w:cs="Arial"/>
          <w:szCs w:val="22"/>
        </w:rPr>
        <w:t>Edexcel B GCSE</w:t>
      </w:r>
    </w:p>
    <w:p w:rsidR="00482B33" w:rsidRDefault="00482B33" w:rsidP="00482B33">
      <w:pPr>
        <w:autoSpaceDE w:val="0"/>
        <w:autoSpaceDN w:val="0"/>
        <w:adjustRightInd w:val="0"/>
        <w:spacing w:after="120" w:line="312" w:lineRule="auto"/>
        <w:rPr>
          <w:rFonts w:asciiTheme="minorHAnsi" w:hAnsiTheme="minorHAnsi"/>
          <w:szCs w:val="22"/>
        </w:rPr>
      </w:pPr>
      <w:r>
        <w:rPr>
          <w:rFonts w:asciiTheme="minorHAnsi" w:hAnsiTheme="minorHAnsi"/>
          <w:szCs w:val="22"/>
        </w:rPr>
        <w:t>Unit 1: Battle for the biosphere (core)</w:t>
      </w:r>
    </w:p>
    <w:p w:rsidR="00482B33" w:rsidRDefault="00482B33" w:rsidP="00482B33">
      <w:pPr>
        <w:autoSpaceDE w:val="0"/>
        <w:autoSpaceDN w:val="0"/>
        <w:adjustRightInd w:val="0"/>
        <w:spacing w:after="120" w:line="312" w:lineRule="auto"/>
        <w:rPr>
          <w:rFonts w:asciiTheme="minorHAnsi" w:hAnsiTheme="minorHAnsi" w:cs="Arial"/>
          <w:szCs w:val="22"/>
        </w:rPr>
      </w:pPr>
    </w:p>
    <w:p w:rsidR="00482B33" w:rsidRPr="00B720E3" w:rsidRDefault="00482B33" w:rsidP="00482B33">
      <w:pPr>
        <w:autoSpaceDE w:val="0"/>
        <w:autoSpaceDN w:val="0"/>
        <w:adjustRightInd w:val="0"/>
        <w:spacing w:after="120" w:line="312" w:lineRule="auto"/>
        <w:rPr>
          <w:rFonts w:asciiTheme="minorHAnsi" w:hAnsiTheme="minorHAnsi" w:cs="Arial"/>
          <w:szCs w:val="22"/>
        </w:rPr>
      </w:pPr>
      <w:r w:rsidRPr="00B720E3">
        <w:rPr>
          <w:rFonts w:asciiTheme="minorHAnsi" w:hAnsiTheme="minorHAnsi" w:cs="Arial"/>
          <w:szCs w:val="22"/>
        </w:rPr>
        <w:t>Edexcel iGCSE</w:t>
      </w:r>
    </w:p>
    <w:p w:rsidR="00482B33" w:rsidRDefault="00482B33" w:rsidP="00482B33">
      <w:pPr>
        <w:autoSpaceDE w:val="0"/>
        <w:autoSpaceDN w:val="0"/>
        <w:adjustRightInd w:val="0"/>
        <w:spacing w:after="120" w:line="312" w:lineRule="auto"/>
        <w:rPr>
          <w:rFonts w:asciiTheme="minorHAnsi" w:hAnsiTheme="minorHAnsi"/>
          <w:szCs w:val="22"/>
        </w:rPr>
      </w:pPr>
      <w:r>
        <w:rPr>
          <w:rFonts w:asciiTheme="minorHAnsi" w:hAnsiTheme="minorHAnsi"/>
          <w:szCs w:val="22"/>
        </w:rPr>
        <w:t>Unit 2: Ecosystems and rural environments (optional)</w:t>
      </w:r>
    </w:p>
    <w:p w:rsidR="00482B33" w:rsidRDefault="00482B33" w:rsidP="00482B33">
      <w:pPr>
        <w:autoSpaceDE w:val="0"/>
        <w:autoSpaceDN w:val="0"/>
        <w:adjustRightInd w:val="0"/>
        <w:spacing w:after="120" w:line="312" w:lineRule="auto"/>
        <w:rPr>
          <w:rFonts w:asciiTheme="minorHAnsi" w:hAnsiTheme="minorHAnsi" w:cs="Arial"/>
          <w:szCs w:val="22"/>
        </w:rPr>
      </w:pPr>
    </w:p>
    <w:p w:rsidR="00482B33" w:rsidRDefault="00482B33" w:rsidP="00482B33">
      <w:pPr>
        <w:autoSpaceDE w:val="0"/>
        <w:autoSpaceDN w:val="0"/>
        <w:adjustRightInd w:val="0"/>
        <w:spacing w:after="120" w:line="312" w:lineRule="auto"/>
        <w:rPr>
          <w:rFonts w:asciiTheme="minorHAnsi" w:hAnsiTheme="minorHAnsi" w:cs="Arial"/>
          <w:szCs w:val="22"/>
        </w:rPr>
      </w:pPr>
      <w:r w:rsidRPr="00B720E3">
        <w:rPr>
          <w:rFonts w:asciiTheme="minorHAnsi" w:hAnsiTheme="minorHAnsi" w:cs="Arial"/>
          <w:szCs w:val="22"/>
        </w:rPr>
        <w:t>WJEC A GCSE</w:t>
      </w:r>
    </w:p>
    <w:p w:rsidR="00482B33" w:rsidRDefault="00482B33" w:rsidP="00482B33">
      <w:pPr>
        <w:autoSpaceDE w:val="0"/>
        <w:autoSpaceDN w:val="0"/>
        <w:adjustRightInd w:val="0"/>
        <w:spacing w:after="120" w:line="312" w:lineRule="auto"/>
        <w:rPr>
          <w:rFonts w:asciiTheme="minorHAnsi" w:hAnsiTheme="minorHAnsi"/>
          <w:szCs w:val="22"/>
        </w:rPr>
      </w:pPr>
      <w:r>
        <w:rPr>
          <w:rFonts w:asciiTheme="minorHAnsi" w:hAnsiTheme="minorHAnsi"/>
          <w:szCs w:val="22"/>
        </w:rPr>
        <w:t>Unit 2: The impact of tourism (optional)</w:t>
      </w:r>
    </w:p>
    <w:p w:rsidR="00482B33" w:rsidRDefault="00482B33" w:rsidP="00482B33">
      <w:pPr>
        <w:autoSpaceDE w:val="0"/>
        <w:autoSpaceDN w:val="0"/>
        <w:adjustRightInd w:val="0"/>
        <w:spacing w:after="120" w:line="312" w:lineRule="auto"/>
        <w:rPr>
          <w:rFonts w:asciiTheme="minorHAnsi" w:hAnsiTheme="minorHAnsi"/>
          <w:szCs w:val="22"/>
        </w:rPr>
      </w:pPr>
      <w:r>
        <w:rPr>
          <w:rFonts w:asciiTheme="minorHAnsi" w:hAnsiTheme="minorHAnsi"/>
          <w:szCs w:val="22"/>
        </w:rPr>
        <w:t>Unit 2: Sustainable growth of tourism (optional)</w:t>
      </w:r>
    </w:p>
    <w:p w:rsidR="00482B33" w:rsidRDefault="00482B33" w:rsidP="00482B33">
      <w:pPr>
        <w:autoSpaceDE w:val="0"/>
        <w:autoSpaceDN w:val="0"/>
        <w:adjustRightInd w:val="0"/>
        <w:spacing w:after="120" w:line="312" w:lineRule="auto"/>
        <w:rPr>
          <w:rFonts w:asciiTheme="minorHAnsi" w:hAnsiTheme="minorHAnsi" w:cs="Arial"/>
          <w:szCs w:val="22"/>
        </w:rPr>
      </w:pPr>
    </w:p>
    <w:p w:rsidR="00482B33" w:rsidRPr="00B720E3" w:rsidRDefault="00482B33" w:rsidP="00482B33">
      <w:pPr>
        <w:autoSpaceDE w:val="0"/>
        <w:autoSpaceDN w:val="0"/>
        <w:adjustRightInd w:val="0"/>
        <w:spacing w:after="120" w:line="312" w:lineRule="auto"/>
        <w:rPr>
          <w:rFonts w:asciiTheme="minorHAnsi" w:hAnsiTheme="minorHAnsi" w:cs="Arial"/>
          <w:szCs w:val="22"/>
        </w:rPr>
      </w:pPr>
      <w:r w:rsidRPr="00B720E3">
        <w:rPr>
          <w:rFonts w:asciiTheme="minorHAnsi" w:hAnsiTheme="minorHAnsi" w:cs="Arial"/>
          <w:szCs w:val="22"/>
        </w:rPr>
        <w:t>WJEC B GCSE</w:t>
      </w:r>
    </w:p>
    <w:p w:rsidR="00482B33" w:rsidRDefault="00482B33" w:rsidP="00482B33">
      <w:pPr>
        <w:autoSpaceDE w:val="0"/>
        <w:autoSpaceDN w:val="0"/>
        <w:adjustRightInd w:val="0"/>
        <w:spacing w:after="120" w:line="312" w:lineRule="auto"/>
        <w:rPr>
          <w:rFonts w:asciiTheme="minorHAnsi" w:hAnsiTheme="minorHAnsi" w:cs="Verdana"/>
          <w:szCs w:val="22"/>
        </w:rPr>
      </w:pPr>
      <w:r>
        <w:rPr>
          <w:rFonts w:asciiTheme="minorHAnsi" w:hAnsiTheme="minorHAnsi" w:cs="Verdana"/>
          <w:szCs w:val="22"/>
        </w:rPr>
        <w:t>Unit 2: Ecosystems (core)</w:t>
      </w:r>
    </w:p>
    <w:p w:rsidR="00482B33" w:rsidRPr="00855BCD" w:rsidRDefault="00482B33" w:rsidP="00482B33">
      <w:pPr>
        <w:autoSpaceDE w:val="0"/>
        <w:autoSpaceDN w:val="0"/>
        <w:adjustRightInd w:val="0"/>
        <w:spacing w:after="120" w:line="312" w:lineRule="auto"/>
        <w:rPr>
          <w:rFonts w:asciiTheme="minorHAnsi" w:hAnsiTheme="minorHAnsi"/>
        </w:rPr>
      </w:pPr>
      <w:r w:rsidRPr="00855BCD">
        <w:rPr>
          <w:rFonts w:asciiTheme="minorHAnsi" w:hAnsiTheme="minorHAnsi"/>
        </w:rPr>
        <w:lastRenderedPageBreak/>
        <w:t>____________________</w:t>
      </w:r>
      <w:r>
        <w:rPr>
          <w:rFonts w:asciiTheme="minorHAnsi" w:hAnsiTheme="minorHAnsi"/>
        </w:rPr>
        <w:t>_</w:t>
      </w:r>
      <w:r w:rsidRPr="00855BCD">
        <w:rPr>
          <w:rFonts w:asciiTheme="minorHAnsi" w:hAnsiTheme="minorHAnsi"/>
        </w:rPr>
        <w:t>________________________________________________________________________</w:t>
      </w:r>
    </w:p>
    <w:p w:rsidR="00482B33" w:rsidRDefault="00482B33" w:rsidP="00482B33">
      <w:pPr>
        <w:spacing w:after="120" w:line="312" w:lineRule="auto"/>
        <w:jc w:val="both"/>
        <w:rPr>
          <w:rFonts w:asciiTheme="minorHAnsi" w:hAnsiTheme="minorHAnsi"/>
          <w:b/>
        </w:rPr>
      </w:pPr>
      <w:r w:rsidRPr="006000C3">
        <w:rPr>
          <w:rFonts w:asciiTheme="minorHAnsi" w:hAnsiTheme="minorHAnsi"/>
          <w:b/>
        </w:rPr>
        <w:t>Key Words</w:t>
      </w:r>
    </w:p>
    <w:p w:rsidR="006000C3" w:rsidRDefault="006000C3" w:rsidP="00482B33">
      <w:pPr>
        <w:spacing w:after="120" w:line="312" w:lineRule="auto"/>
        <w:jc w:val="both"/>
        <w:rPr>
          <w:rFonts w:asciiTheme="minorHAnsi" w:hAnsiTheme="minorHAnsi"/>
        </w:rPr>
      </w:pPr>
      <w:r>
        <w:rPr>
          <w:rFonts w:asciiTheme="minorHAnsi" w:hAnsiTheme="minorHAnsi"/>
        </w:rPr>
        <w:t>Conservation</w:t>
      </w:r>
    </w:p>
    <w:p w:rsidR="006000C3" w:rsidRDefault="006000C3" w:rsidP="00482B33">
      <w:pPr>
        <w:spacing w:after="120" w:line="312" w:lineRule="auto"/>
        <w:jc w:val="both"/>
        <w:rPr>
          <w:rFonts w:asciiTheme="minorHAnsi" w:hAnsiTheme="minorHAnsi"/>
        </w:rPr>
      </w:pPr>
      <w:proofErr w:type="gramStart"/>
      <w:r w:rsidRPr="006000C3">
        <w:rPr>
          <w:rFonts w:asciiTheme="minorHAnsi" w:hAnsiTheme="minorHAnsi"/>
        </w:rPr>
        <w:t>The act of preserving, protecting and managing biodiversity or a resource.</w:t>
      </w:r>
      <w:proofErr w:type="gramEnd"/>
    </w:p>
    <w:p w:rsidR="006000C3" w:rsidRDefault="006000C3" w:rsidP="00482B33">
      <w:pPr>
        <w:spacing w:after="120" w:line="312" w:lineRule="auto"/>
        <w:jc w:val="both"/>
        <w:rPr>
          <w:rFonts w:asciiTheme="minorHAnsi" w:hAnsiTheme="minorHAnsi"/>
        </w:rPr>
      </w:pPr>
      <w:r>
        <w:rPr>
          <w:rFonts w:asciiTheme="minorHAnsi" w:hAnsiTheme="minorHAnsi"/>
        </w:rPr>
        <w:t>Ecosystem</w:t>
      </w:r>
    </w:p>
    <w:p w:rsidR="006000C3" w:rsidRDefault="006000C3" w:rsidP="00482B33">
      <w:pPr>
        <w:spacing w:after="120" w:line="312" w:lineRule="auto"/>
        <w:jc w:val="both"/>
        <w:rPr>
          <w:rFonts w:asciiTheme="minorHAnsi" w:hAnsiTheme="minorHAnsi"/>
        </w:rPr>
      </w:pPr>
      <w:proofErr w:type="gramStart"/>
      <w:r w:rsidRPr="006000C3">
        <w:rPr>
          <w:rFonts w:asciiTheme="minorHAnsi" w:hAnsiTheme="minorHAnsi"/>
        </w:rPr>
        <w:t>A set of living organisms that interact with non-living components to create a system of inputs, processes and outputs.</w:t>
      </w:r>
      <w:proofErr w:type="gramEnd"/>
    </w:p>
    <w:p w:rsidR="00482B33" w:rsidRDefault="006000C3" w:rsidP="00482B33">
      <w:pPr>
        <w:spacing w:after="120" w:line="312" w:lineRule="auto"/>
        <w:jc w:val="both"/>
        <w:rPr>
          <w:rFonts w:asciiTheme="minorHAnsi" w:hAnsiTheme="minorHAnsi"/>
        </w:rPr>
      </w:pPr>
      <w:r>
        <w:rPr>
          <w:rFonts w:asciiTheme="minorHAnsi" w:hAnsiTheme="minorHAnsi"/>
        </w:rPr>
        <w:t>Ecotourism</w:t>
      </w:r>
    </w:p>
    <w:p w:rsidR="006000C3" w:rsidRDefault="006000C3" w:rsidP="00482B33">
      <w:pPr>
        <w:spacing w:after="120" w:line="312" w:lineRule="auto"/>
        <w:jc w:val="both"/>
        <w:rPr>
          <w:rFonts w:asciiTheme="minorHAnsi" w:hAnsiTheme="minorHAnsi"/>
        </w:rPr>
      </w:pPr>
      <w:proofErr w:type="gramStart"/>
      <w:r w:rsidRPr="006000C3">
        <w:rPr>
          <w:rFonts w:asciiTheme="minorHAnsi" w:hAnsiTheme="minorHAnsi"/>
        </w:rPr>
        <w:t>Responsible travel to natural areas where active steps are taken to conserve the environment and improve the well-being of local people.</w:t>
      </w:r>
      <w:proofErr w:type="gramEnd"/>
    </w:p>
    <w:p w:rsidR="006000C3" w:rsidRDefault="006000C3" w:rsidP="00482B33">
      <w:pPr>
        <w:spacing w:after="120" w:line="312" w:lineRule="auto"/>
        <w:jc w:val="both"/>
        <w:rPr>
          <w:rFonts w:asciiTheme="minorHAnsi" w:hAnsiTheme="minorHAnsi"/>
        </w:rPr>
      </w:pPr>
      <w:r>
        <w:rPr>
          <w:rFonts w:asciiTheme="minorHAnsi" w:hAnsiTheme="minorHAnsi"/>
        </w:rPr>
        <w:t>Endangered</w:t>
      </w:r>
    </w:p>
    <w:p w:rsidR="006000C3" w:rsidRDefault="006000C3" w:rsidP="00482B33">
      <w:pPr>
        <w:spacing w:after="120" w:line="312" w:lineRule="auto"/>
        <w:jc w:val="both"/>
        <w:rPr>
          <w:rFonts w:asciiTheme="minorHAnsi" w:hAnsiTheme="minorHAnsi"/>
        </w:rPr>
      </w:pPr>
      <w:r w:rsidRPr="006000C3">
        <w:rPr>
          <w:rFonts w:asciiTheme="minorHAnsi" w:hAnsiTheme="minorHAnsi"/>
        </w:rPr>
        <w:t>A species that according to the IUCN Red List is likely to become extinct.</w:t>
      </w:r>
    </w:p>
    <w:p w:rsidR="006000C3" w:rsidRDefault="006000C3" w:rsidP="00482B33">
      <w:pPr>
        <w:spacing w:after="120" w:line="312" w:lineRule="auto"/>
        <w:jc w:val="both"/>
        <w:rPr>
          <w:rFonts w:asciiTheme="minorHAnsi" w:hAnsiTheme="minorHAnsi"/>
        </w:rPr>
      </w:pPr>
      <w:r>
        <w:rPr>
          <w:rFonts w:asciiTheme="minorHAnsi" w:hAnsiTheme="minorHAnsi"/>
        </w:rPr>
        <w:t>Indigenous</w:t>
      </w:r>
    </w:p>
    <w:p w:rsidR="006000C3" w:rsidRDefault="006000C3" w:rsidP="00482B33">
      <w:pPr>
        <w:spacing w:after="120" w:line="312" w:lineRule="auto"/>
        <w:jc w:val="both"/>
        <w:rPr>
          <w:rFonts w:asciiTheme="minorHAnsi" w:hAnsiTheme="minorHAnsi"/>
        </w:rPr>
      </w:pPr>
      <w:proofErr w:type="gramStart"/>
      <w:r w:rsidRPr="006000C3">
        <w:rPr>
          <w:rFonts w:asciiTheme="minorHAnsi" w:hAnsiTheme="minorHAnsi"/>
        </w:rPr>
        <w:t>The original inhabitants of a place.</w:t>
      </w:r>
      <w:proofErr w:type="gramEnd"/>
    </w:p>
    <w:p w:rsidR="006000C3" w:rsidRDefault="006000C3" w:rsidP="00482B33">
      <w:pPr>
        <w:spacing w:after="120" w:line="312" w:lineRule="auto"/>
        <w:jc w:val="both"/>
        <w:rPr>
          <w:rFonts w:asciiTheme="minorHAnsi" w:hAnsiTheme="minorHAnsi"/>
        </w:rPr>
      </w:pPr>
      <w:r>
        <w:rPr>
          <w:rFonts w:asciiTheme="minorHAnsi" w:hAnsiTheme="minorHAnsi"/>
        </w:rPr>
        <w:t>Sustainability</w:t>
      </w:r>
    </w:p>
    <w:p w:rsidR="006000C3" w:rsidRDefault="006000C3" w:rsidP="00482B33">
      <w:pPr>
        <w:spacing w:after="120" w:line="312" w:lineRule="auto"/>
        <w:jc w:val="both"/>
        <w:rPr>
          <w:rFonts w:asciiTheme="minorHAnsi" w:hAnsiTheme="minorHAnsi"/>
        </w:rPr>
      </w:pPr>
      <w:proofErr w:type="gramStart"/>
      <w:r w:rsidRPr="006000C3">
        <w:rPr>
          <w:rFonts w:asciiTheme="minorHAnsi" w:hAnsiTheme="minorHAnsi"/>
        </w:rPr>
        <w:t>Development that aims to increase standards of living without destroying the environment while safeguarding natural resources for future generations.</w:t>
      </w:r>
      <w:proofErr w:type="gramEnd"/>
    </w:p>
    <w:p w:rsidR="00482B33" w:rsidRPr="00855BCD" w:rsidRDefault="00482B33" w:rsidP="00482B33">
      <w:pPr>
        <w:spacing w:after="120" w:line="312" w:lineRule="auto"/>
        <w:jc w:val="both"/>
        <w:rPr>
          <w:rFonts w:asciiTheme="minorHAnsi" w:hAnsiTheme="minorHAnsi"/>
        </w:rPr>
      </w:pPr>
      <w:r w:rsidRPr="00855BCD">
        <w:rPr>
          <w:rFonts w:asciiTheme="minorHAnsi" w:hAnsiTheme="minorHAnsi"/>
        </w:rPr>
        <w:t>____________________</w:t>
      </w:r>
      <w:r>
        <w:rPr>
          <w:rFonts w:asciiTheme="minorHAnsi" w:hAnsiTheme="minorHAnsi"/>
        </w:rPr>
        <w:t>_</w:t>
      </w:r>
      <w:r w:rsidRPr="00855BCD">
        <w:rPr>
          <w:rFonts w:asciiTheme="minorHAnsi" w:hAnsiTheme="minorHAnsi"/>
        </w:rPr>
        <w:t>________________________________________________________________________</w:t>
      </w:r>
    </w:p>
    <w:p w:rsidR="00482B33" w:rsidRDefault="00482B33" w:rsidP="00482B33">
      <w:pPr>
        <w:spacing w:after="120" w:line="312" w:lineRule="auto"/>
        <w:jc w:val="both"/>
        <w:rPr>
          <w:rFonts w:asciiTheme="minorHAnsi" w:hAnsiTheme="minorHAnsi"/>
          <w:b/>
        </w:rPr>
      </w:pPr>
      <w:r w:rsidRPr="00AB56EC">
        <w:rPr>
          <w:rFonts w:asciiTheme="minorHAnsi" w:hAnsiTheme="minorHAnsi"/>
          <w:b/>
        </w:rPr>
        <w:t>Lesson Ideas</w:t>
      </w:r>
    </w:p>
    <w:p w:rsidR="00482B33" w:rsidRDefault="00DA0A2C" w:rsidP="00482B33">
      <w:pPr>
        <w:spacing w:after="120" w:line="312" w:lineRule="auto"/>
        <w:jc w:val="both"/>
        <w:rPr>
          <w:rFonts w:asciiTheme="minorHAnsi" w:hAnsiTheme="minorHAnsi"/>
        </w:rPr>
      </w:pPr>
      <w:r>
        <w:rPr>
          <w:rFonts w:asciiTheme="minorHAnsi" w:hAnsiTheme="minorHAnsi"/>
        </w:rPr>
        <w:t xml:space="preserve">Students can be given two alternative scenarios: </w:t>
      </w:r>
      <w:r w:rsidR="00177C6D">
        <w:rPr>
          <w:rFonts w:asciiTheme="minorHAnsi" w:hAnsiTheme="minorHAnsi"/>
        </w:rPr>
        <w:t xml:space="preserve">1. </w:t>
      </w:r>
      <w:r>
        <w:rPr>
          <w:rFonts w:asciiTheme="minorHAnsi" w:hAnsiTheme="minorHAnsi"/>
        </w:rPr>
        <w:t>Borneo continues to follow some, but not all ecotourism principles</w:t>
      </w:r>
      <w:r w:rsidR="00177C6D">
        <w:rPr>
          <w:rFonts w:asciiTheme="minorHAnsi" w:hAnsiTheme="minorHAnsi"/>
        </w:rPr>
        <w:t xml:space="preserve"> and 2. It halts current activities and moves towards activities that are more clearly centred on ecotourism. Students can then project forward to 2050 and describe what </w:t>
      </w:r>
      <w:proofErr w:type="gramStart"/>
      <w:r w:rsidR="00177C6D">
        <w:rPr>
          <w:rFonts w:asciiTheme="minorHAnsi" w:hAnsiTheme="minorHAnsi"/>
        </w:rPr>
        <w:t>Borneo’s society, economy and environment might look</w:t>
      </w:r>
      <w:proofErr w:type="gramEnd"/>
      <w:r w:rsidR="00177C6D">
        <w:rPr>
          <w:rFonts w:asciiTheme="minorHAnsi" w:hAnsiTheme="minorHAnsi"/>
        </w:rPr>
        <w:t xml:space="preserve"> like under each scenario.</w:t>
      </w:r>
    </w:p>
    <w:p w:rsidR="00DA0A2C" w:rsidRDefault="00DA0A2C" w:rsidP="00482B33">
      <w:pPr>
        <w:spacing w:after="120" w:line="312" w:lineRule="auto"/>
        <w:jc w:val="both"/>
        <w:rPr>
          <w:rFonts w:asciiTheme="minorHAnsi" w:hAnsiTheme="minorHAnsi"/>
        </w:rPr>
      </w:pPr>
      <w:r>
        <w:rPr>
          <w:rFonts w:asciiTheme="minorHAnsi" w:hAnsiTheme="minorHAnsi"/>
        </w:rPr>
        <w:t>Students can design the ultimate ecotourism holiday in Borneo. Researching the different districts and likely prices</w:t>
      </w:r>
      <w:r w:rsidR="00177C6D">
        <w:rPr>
          <w:rFonts w:asciiTheme="minorHAnsi" w:hAnsiTheme="minorHAnsi"/>
        </w:rPr>
        <w:t xml:space="preserve"> they can put together a brochure (with environmentally sound design) to highlight the different ecotourism principles on offer.</w:t>
      </w:r>
    </w:p>
    <w:p w:rsidR="00177C6D" w:rsidRDefault="00177C6D" w:rsidP="00482B33">
      <w:pPr>
        <w:spacing w:after="120" w:line="312" w:lineRule="auto"/>
        <w:jc w:val="both"/>
        <w:rPr>
          <w:rFonts w:asciiTheme="minorHAnsi" w:hAnsiTheme="minorHAnsi"/>
        </w:rPr>
      </w:pPr>
      <w:r>
        <w:rPr>
          <w:rFonts w:asciiTheme="minorHAnsi" w:hAnsiTheme="minorHAnsi"/>
        </w:rPr>
        <w:t xml:space="preserve">Starting in the 1980s, students can draw a flow diagram that shows how the island has gone from almost no tourism to </w:t>
      </w:r>
      <w:r w:rsidR="00AB56EC">
        <w:rPr>
          <w:rFonts w:asciiTheme="minorHAnsi" w:hAnsiTheme="minorHAnsi"/>
        </w:rPr>
        <w:t>its current level. This can be paired with a line graph showing the growth in tourism numbers over time which students can research.</w:t>
      </w:r>
    </w:p>
    <w:p w:rsidR="00482B33" w:rsidRPr="00855BCD" w:rsidRDefault="00482B33" w:rsidP="00482B33">
      <w:pPr>
        <w:spacing w:after="120" w:line="312" w:lineRule="auto"/>
        <w:jc w:val="both"/>
        <w:rPr>
          <w:rFonts w:asciiTheme="minorHAnsi" w:hAnsiTheme="minorHAnsi"/>
        </w:rPr>
      </w:pPr>
      <w:r w:rsidRPr="00855BCD">
        <w:rPr>
          <w:rFonts w:asciiTheme="minorHAnsi" w:hAnsiTheme="minorHAnsi"/>
        </w:rPr>
        <w:t>____________________</w:t>
      </w:r>
      <w:r>
        <w:rPr>
          <w:rFonts w:asciiTheme="minorHAnsi" w:hAnsiTheme="minorHAnsi"/>
        </w:rPr>
        <w:t>_</w:t>
      </w:r>
      <w:r w:rsidRPr="00855BCD">
        <w:rPr>
          <w:rFonts w:asciiTheme="minorHAnsi" w:hAnsiTheme="minorHAnsi"/>
        </w:rPr>
        <w:t>________________________________________________________________________</w:t>
      </w:r>
    </w:p>
    <w:p w:rsidR="00482B33" w:rsidRPr="00D42E3E" w:rsidRDefault="00482B33" w:rsidP="00482B33">
      <w:pPr>
        <w:spacing w:after="120" w:line="312" w:lineRule="auto"/>
        <w:jc w:val="both"/>
        <w:rPr>
          <w:rFonts w:asciiTheme="minorHAnsi" w:hAnsiTheme="minorHAnsi"/>
          <w:b/>
        </w:rPr>
      </w:pPr>
      <w:r w:rsidRPr="00A10BDD">
        <w:rPr>
          <w:rFonts w:asciiTheme="minorHAnsi" w:hAnsiTheme="minorHAnsi"/>
          <w:b/>
        </w:rPr>
        <w:t>Links</w:t>
      </w:r>
    </w:p>
    <w:p w:rsidR="00482B33" w:rsidRDefault="00FB2ACD" w:rsidP="00482B33">
      <w:pPr>
        <w:spacing w:after="120" w:line="312" w:lineRule="auto"/>
        <w:jc w:val="both"/>
        <w:rPr>
          <w:rFonts w:asciiTheme="minorHAnsi" w:hAnsiTheme="minorHAnsi"/>
        </w:rPr>
      </w:pPr>
      <w:r>
        <w:rPr>
          <w:rFonts w:asciiTheme="minorHAnsi" w:hAnsiTheme="minorHAnsi"/>
        </w:rPr>
        <w:t xml:space="preserve">Orang-utan Foundation International </w:t>
      </w:r>
      <w:hyperlink r:id="rId14" w:history="1">
        <w:r w:rsidRPr="00A52419">
          <w:rPr>
            <w:rStyle w:val="Hyperlink"/>
            <w:rFonts w:asciiTheme="minorHAnsi" w:hAnsiTheme="minorHAnsi"/>
          </w:rPr>
          <w:t>http://orangutan.org/</w:t>
        </w:r>
      </w:hyperlink>
      <w:r>
        <w:rPr>
          <w:rFonts w:asciiTheme="minorHAnsi" w:hAnsiTheme="minorHAnsi"/>
        </w:rPr>
        <w:t xml:space="preserve"> </w:t>
      </w:r>
    </w:p>
    <w:p w:rsidR="00FB2ACD" w:rsidRDefault="00FB2ACD" w:rsidP="00482B33">
      <w:pPr>
        <w:spacing w:after="120" w:line="312" w:lineRule="auto"/>
        <w:jc w:val="both"/>
        <w:rPr>
          <w:rFonts w:asciiTheme="minorHAnsi" w:hAnsiTheme="minorHAnsi"/>
        </w:rPr>
      </w:pPr>
      <w:r>
        <w:rPr>
          <w:rFonts w:asciiTheme="minorHAnsi" w:hAnsiTheme="minorHAnsi"/>
        </w:rPr>
        <w:t xml:space="preserve">WWF in Borneo </w:t>
      </w:r>
      <w:hyperlink r:id="rId15" w:history="1">
        <w:r w:rsidRPr="00A52419">
          <w:rPr>
            <w:rStyle w:val="Hyperlink"/>
            <w:rFonts w:asciiTheme="minorHAnsi" w:hAnsiTheme="minorHAnsi"/>
          </w:rPr>
          <w:t>http://www.wwf.org.uk/where_we_work/asia/borneo_forest/</w:t>
        </w:r>
      </w:hyperlink>
      <w:r>
        <w:rPr>
          <w:rFonts w:asciiTheme="minorHAnsi" w:hAnsiTheme="minorHAnsi"/>
        </w:rPr>
        <w:t xml:space="preserve"> </w:t>
      </w:r>
    </w:p>
    <w:p w:rsidR="00FB2ACD" w:rsidRDefault="00A10BDD" w:rsidP="00482B33">
      <w:pPr>
        <w:spacing w:after="120" w:line="312" w:lineRule="auto"/>
        <w:jc w:val="both"/>
        <w:rPr>
          <w:rFonts w:asciiTheme="minorHAnsi" w:hAnsiTheme="minorHAnsi"/>
        </w:rPr>
      </w:pPr>
      <w:r>
        <w:rPr>
          <w:rFonts w:asciiTheme="minorHAnsi" w:hAnsiTheme="minorHAnsi"/>
        </w:rPr>
        <w:t xml:space="preserve">Malaysian- </w:t>
      </w:r>
      <w:r w:rsidR="00FB2ACD">
        <w:rPr>
          <w:rFonts w:asciiTheme="minorHAnsi" w:hAnsiTheme="minorHAnsi"/>
        </w:rPr>
        <w:t>Borneo Tourism Office</w:t>
      </w:r>
      <w:r>
        <w:rPr>
          <w:rFonts w:asciiTheme="minorHAnsi" w:hAnsiTheme="minorHAnsi"/>
        </w:rPr>
        <w:t xml:space="preserve"> </w:t>
      </w:r>
      <w:hyperlink r:id="rId16" w:history="1">
        <w:r w:rsidRPr="00A52419">
          <w:rPr>
            <w:rStyle w:val="Hyperlink"/>
            <w:rFonts w:asciiTheme="minorHAnsi" w:hAnsiTheme="minorHAnsi"/>
          </w:rPr>
          <w:t>http://www.sabahtourism.com/</w:t>
        </w:r>
      </w:hyperlink>
      <w:r>
        <w:rPr>
          <w:rFonts w:asciiTheme="minorHAnsi" w:hAnsiTheme="minorHAnsi"/>
        </w:rPr>
        <w:t xml:space="preserve"> </w:t>
      </w:r>
    </w:p>
    <w:p w:rsidR="00482B33" w:rsidRPr="00855BCD" w:rsidRDefault="00482B33" w:rsidP="00482B33">
      <w:pPr>
        <w:spacing w:after="120" w:line="312" w:lineRule="auto"/>
        <w:jc w:val="both"/>
        <w:rPr>
          <w:rFonts w:asciiTheme="minorHAnsi" w:hAnsiTheme="minorHAnsi"/>
        </w:rPr>
      </w:pPr>
      <w:r w:rsidRPr="00855BCD">
        <w:rPr>
          <w:rFonts w:asciiTheme="minorHAnsi" w:hAnsiTheme="minorHAnsi"/>
        </w:rPr>
        <w:lastRenderedPageBreak/>
        <w:t>____________________</w:t>
      </w:r>
      <w:r>
        <w:rPr>
          <w:rFonts w:asciiTheme="minorHAnsi" w:hAnsiTheme="minorHAnsi"/>
        </w:rPr>
        <w:t>_</w:t>
      </w:r>
      <w:r w:rsidRPr="00855BCD">
        <w:rPr>
          <w:rFonts w:asciiTheme="minorHAnsi" w:hAnsiTheme="minorHAnsi"/>
        </w:rPr>
        <w:t>________________________________________________________________________</w:t>
      </w:r>
    </w:p>
    <w:p w:rsidR="00482B33" w:rsidRPr="00FB2ACD" w:rsidRDefault="00482B33" w:rsidP="00482B33">
      <w:pPr>
        <w:spacing w:after="120" w:line="312" w:lineRule="auto"/>
        <w:jc w:val="both"/>
        <w:rPr>
          <w:rFonts w:asciiTheme="minorHAnsi" w:hAnsiTheme="minorHAnsi"/>
          <w:b/>
        </w:rPr>
      </w:pPr>
      <w:r w:rsidRPr="00FB2ACD">
        <w:rPr>
          <w:rFonts w:asciiTheme="minorHAnsi" w:hAnsiTheme="minorHAnsi"/>
          <w:b/>
        </w:rPr>
        <w:t>60 second guides</w:t>
      </w:r>
    </w:p>
    <w:p w:rsidR="00482B33" w:rsidRPr="00FB2ACD" w:rsidRDefault="00FB2ACD" w:rsidP="00482B33">
      <w:pPr>
        <w:spacing w:after="120" w:line="312" w:lineRule="auto"/>
        <w:jc w:val="both"/>
        <w:rPr>
          <w:rFonts w:asciiTheme="minorHAnsi" w:hAnsiTheme="minorHAnsi"/>
        </w:rPr>
      </w:pPr>
      <w:proofErr w:type="gramStart"/>
      <w:r w:rsidRPr="00FB2ACD">
        <w:rPr>
          <w:rFonts w:asciiTheme="minorHAnsi" w:hAnsiTheme="minorHAnsi"/>
        </w:rPr>
        <w:t>Ecotourism [?]</w:t>
      </w:r>
      <w:proofErr w:type="gramEnd"/>
    </w:p>
    <w:p w:rsidR="00482B33" w:rsidRPr="00FB2ACD" w:rsidRDefault="00482B33" w:rsidP="00482B33">
      <w:pPr>
        <w:spacing w:after="120" w:line="312" w:lineRule="auto"/>
        <w:jc w:val="both"/>
        <w:rPr>
          <w:rFonts w:asciiTheme="minorHAnsi" w:hAnsiTheme="minorHAnsi"/>
        </w:rPr>
      </w:pPr>
      <w:r w:rsidRPr="00FB2ACD">
        <w:rPr>
          <w:rFonts w:asciiTheme="minorHAnsi" w:hAnsiTheme="minorHAnsi"/>
        </w:rPr>
        <w:t>_____________________________________________________________________________________________</w:t>
      </w:r>
    </w:p>
    <w:p w:rsidR="00482B33" w:rsidRPr="00FB2ACD" w:rsidRDefault="00482B33" w:rsidP="00482B33">
      <w:pPr>
        <w:spacing w:after="120" w:line="312" w:lineRule="auto"/>
        <w:jc w:val="both"/>
        <w:rPr>
          <w:rFonts w:asciiTheme="minorHAnsi" w:hAnsiTheme="minorHAnsi"/>
          <w:b/>
        </w:rPr>
      </w:pPr>
      <w:r w:rsidRPr="00FB2ACD">
        <w:rPr>
          <w:rFonts w:asciiTheme="minorHAnsi" w:hAnsiTheme="minorHAnsi"/>
          <w:b/>
        </w:rPr>
        <w:t>Case Studies</w:t>
      </w:r>
    </w:p>
    <w:p w:rsidR="00482B33" w:rsidRPr="00FB2ACD" w:rsidRDefault="006000C3" w:rsidP="006000C3">
      <w:pPr>
        <w:spacing w:after="120" w:line="312" w:lineRule="auto"/>
        <w:jc w:val="both"/>
        <w:rPr>
          <w:rFonts w:asciiTheme="minorHAnsi" w:hAnsiTheme="minorHAnsi"/>
        </w:rPr>
      </w:pPr>
      <w:r w:rsidRPr="00FB2ACD">
        <w:rPr>
          <w:rFonts w:asciiTheme="minorHAnsi" w:hAnsiTheme="minorHAnsi"/>
        </w:rPr>
        <w:t>Threatened Heritage Landscapes</w:t>
      </w:r>
      <w:r w:rsidR="00FB2ACD" w:rsidRPr="00FB2ACD">
        <w:rPr>
          <w:rFonts w:asciiTheme="minorHAnsi" w:hAnsiTheme="minorHAnsi"/>
        </w:rPr>
        <w:t xml:space="preserve"> [Nat Res and En]</w:t>
      </w:r>
    </w:p>
    <w:p w:rsidR="00482B33" w:rsidRPr="00FB2ACD" w:rsidRDefault="00482B33" w:rsidP="006000C3">
      <w:pPr>
        <w:spacing w:after="120" w:line="312" w:lineRule="auto"/>
        <w:jc w:val="both"/>
        <w:rPr>
          <w:rFonts w:asciiTheme="minorHAnsi" w:hAnsiTheme="minorHAnsi"/>
        </w:rPr>
      </w:pPr>
      <w:r w:rsidRPr="00FB2ACD">
        <w:rPr>
          <w:rFonts w:asciiTheme="minorHAnsi" w:hAnsiTheme="minorHAnsi"/>
        </w:rPr>
        <w:t>_____________________________________________________________________________________________</w:t>
      </w:r>
    </w:p>
    <w:p w:rsidR="00482B33" w:rsidRPr="00FB2ACD" w:rsidRDefault="00482B33" w:rsidP="006000C3">
      <w:pPr>
        <w:spacing w:after="120" w:line="312" w:lineRule="auto"/>
        <w:jc w:val="both"/>
        <w:rPr>
          <w:rFonts w:asciiTheme="minorHAnsi" w:hAnsiTheme="minorHAnsi"/>
          <w:b/>
        </w:rPr>
      </w:pPr>
      <w:r w:rsidRPr="00FB2ACD">
        <w:rPr>
          <w:rFonts w:asciiTheme="minorHAnsi" w:hAnsiTheme="minorHAnsi"/>
          <w:b/>
        </w:rPr>
        <w:t>On line lectures</w:t>
      </w:r>
    </w:p>
    <w:p w:rsidR="00482B33" w:rsidRPr="00FB2ACD" w:rsidRDefault="006000C3" w:rsidP="006000C3">
      <w:pPr>
        <w:spacing w:after="120" w:line="312" w:lineRule="auto"/>
        <w:jc w:val="both"/>
        <w:rPr>
          <w:rFonts w:asciiTheme="minorHAnsi" w:hAnsiTheme="minorHAnsi"/>
        </w:rPr>
      </w:pPr>
      <w:r w:rsidRPr="00FB2ACD">
        <w:rPr>
          <w:rFonts w:asciiTheme="minorHAnsi" w:hAnsiTheme="minorHAnsi"/>
        </w:rPr>
        <w:t>From Borneo to Beijing: An Ecologist’s Journey [Dec 2009]</w:t>
      </w:r>
    </w:p>
    <w:p w:rsidR="00482B33" w:rsidRPr="00FB2ACD" w:rsidRDefault="00482B33" w:rsidP="006000C3">
      <w:pPr>
        <w:spacing w:after="120" w:line="312" w:lineRule="auto"/>
        <w:jc w:val="both"/>
        <w:rPr>
          <w:rFonts w:asciiTheme="minorHAnsi" w:hAnsiTheme="minorHAnsi"/>
        </w:rPr>
      </w:pPr>
      <w:r w:rsidRPr="00FB2ACD">
        <w:rPr>
          <w:rFonts w:asciiTheme="minorHAnsi" w:hAnsiTheme="minorHAnsi"/>
        </w:rPr>
        <w:t>_____________________________________________________________________________________________</w:t>
      </w:r>
    </w:p>
    <w:p w:rsidR="00482B33" w:rsidRPr="006000C3" w:rsidRDefault="00482B33" w:rsidP="006000C3">
      <w:pPr>
        <w:spacing w:after="120" w:line="312" w:lineRule="auto"/>
        <w:jc w:val="both"/>
        <w:rPr>
          <w:rFonts w:asciiTheme="minorHAnsi" w:hAnsiTheme="minorHAnsi"/>
          <w:b/>
        </w:rPr>
      </w:pPr>
      <w:r w:rsidRPr="00FB2ACD">
        <w:rPr>
          <w:rFonts w:asciiTheme="minorHAnsi" w:hAnsiTheme="minorHAnsi"/>
          <w:b/>
        </w:rPr>
        <w:t>Resources</w:t>
      </w:r>
    </w:p>
    <w:p w:rsidR="00482B33" w:rsidRPr="006000C3" w:rsidRDefault="006000C3" w:rsidP="006000C3">
      <w:pPr>
        <w:spacing w:after="120" w:line="312" w:lineRule="auto"/>
        <w:rPr>
          <w:rFonts w:asciiTheme="minorHAnsi" w:hAnsiTheme="minorHAnsi"/>
        </w:rPr>
      </w:pPr>
      <w:r w:rsidRPr="006000C3">
        <w:rPr>
          <w:rFonts w:asciiTheme="minorHAnsi" w:hAnsiTheme="minorHAnsi"/>
        </w:rPr>
        <w:t>Paradise Lost</w:t>
      </w:r>
      <w:r>
        <w:rPr>
          <w:rFonts w:asciiTheme="minorHAnsi" w:hAnsiTheme="minorHAnsi"/>
        </w:rPr>
        <w:t xml:space="preserve"> [</w:t>
      </w:r>
      <w:proofErr w:type="spellStart"/>
      <w:r>
        <w:rPr>
          <w:rFonts w:asciiTheme="minorHAnsi" w:hAnsiTheme="minorHAnsi"/>
        </w:rPr>
        <w:t>Urb</w:t>
      </w:r>
      <w:proofErr w:type="spellEnd"/>
      <w:r>
        <w:rPr>
          <w:rFonts w:asciiTheme="minorHAnsi" w:hAnsiTheme="minorHAnsi"/>
        </w:rPr>
        <w:t xml:space="preserve"> </w:t>
      </w:r>
      <w:proofErr w:type="spellStart"/>
      <w:r>
        <w:rPr>
          <w:rFonts w:asciiTheme="minorHAnsi" w:hAnsiTheme="minorHAnsi"/>
        </w:rPr>
        <w:t>Mig</w:t>
      </w:r>
      <w:proofErr w:type="spellEnd"/>
      <w:r>
        <w:rPr>
          <w:rFonts w:asciiTheme="minorHAnsi" w:hAnsiTheme="minorHAnsi"/>
        </w:rPr>
        <w:t xml:space="preserve"> and </w:t>
      </w:r>
      <w:proofErr w:type="spellStart"/>
      <w:r>
        <w:rPr>
          <w:rFonts w:asciiTheme="minorHAnsi" w:hAnsiTheme="minorHAnsi"/>
        </w:rPr>
        <w:t>Soc</w:t>
      </w:r>
      <w:proofErr w:type="spellEnd"/>
      <w:r>
        <w:rPr>
          <w:rFonts w:asciiTheme="minorHAnsi" w:hAnsiTheme="minorHAnsi"/>
        </w:rPr>
        <w:t xml:space="preserve"> – KS3]</w:t>
      </w:r>
    </w:p>
    <w:p w:rsidR="00482B33" w:rsidRPr="006000C3" w:rsidRDefault="00482B33" w:rsidP="006000C3">
      <w:pPr>
        <w:spacing w:after="120" w:line="312" w:lineRule="auto"/>
        <w:rPr>
          <w:rFonts w:asciiTheme="minorHAnsi" w:hAnsiTheme="minorHAnsi"/>
        </w:rPr>
      </w:pPr>
    </w:p>
    <w:sectPr w:rsidR="00482B33" w:rsidRPr="006000C3" w:rsidSect="00482B33">
      <w:pgSz w:w="11906" w:h="16838"/>
      <w:pgMar w:top="851" w:right="707"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niversL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5pt;height:20.4pt" o:bullet="t">
        <v:imagedata r:id="rId1" o:title="RGS Internal notice bullet point"/>
      </v:shape>
    </w:pict>
  </w:numPicBullet>
  <w:abstractNum w:abstractNumId="0">
    <w:nsid w:val="1387692B"/>
    <w:multiLevelType w:val="hybridMultilevel"/>
    <w:tmpl w:val="B7804E08"/>
    <w:lvl w:ilvl="0" w:tplc="C0FAB3E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AB1D13"/>
    <w:multiLevelType w:val="hybridMultilevel"/>
    <w:tmpl w:val="20BC0C96"/>
    <w:lvl w:ilvl="0" w:tplc="C0FAB3E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771041"/>
    <w:multiLevelType w:val="hybridMultilevel"/>
    <w:tmpl w:val="88546024"/>
    <w:lvl w:ilvl="0" w:tplc="4964DEBC">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1ED1FAF"/>
    <w:multiLevelType w:val="hybridMultilevel"/>
    <w:tmpl w:val="62746478"/>
    <w:lvl w:ilvl="0" w:tplc="6018E8C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53088B"/>
    <w:multiLevelType w:val="hybridMultilevel"/>
    <w:tmpl w:val="E348BCDA"/>
    <w:lvl w:ilvl="0" w:tplc="66D0D46C">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F72281"/>
    <w:multiLevelType w:val="hybridMultilevel"/>
    <w:tmpl w:val="DB5E2CCA"/>
    <w:lvl w:ilvl="0" w:tplc="284E8786">
      <w:start w:val="1"/>
      <w:numFmt w:val="bullet"/>
      <w:lvlText w:val=""/>
      <w:lvlJc w:val="left"/>
      <w:pPr>
        <w:ind w:left="720" w:hanging="360"/>
      </w:pPr>
      <w:rPr>
        <w:rFonts w:ascii="Symbol" w:hAnsi="Symbol" w:hint="default"/>
        <w:color w:val="auto"/>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432BCA"/>
    <w:multiLevelType w:val="hybridMultilevel"/>
    <w:tmpl w:val="42DA1492"/>
    <w:lvl w:ilvl="0" w:tplc="284E8786">
      <w:start w:val="1"/>
      <w:numFmt w:val="bullet"/>
      <w:lvlText w:val=""/>
      <w:lvlJc w:val="left"/>
      <w:pPr>
        <w:ind w:left="720" w:hanging="360"/>
      </w:pPr>
      <w:rPr>
        <w:rFonts w:ascii="Symbol" w:hAnsi="Symbol" w:hint="default"/>
        <w:color w:val="auto"/>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E6D13CC"/>
    <w:multiLevelType w:val="hybridMultilevel"/>
    <w:tmpl w:val="7682BD80"/>
    <w:lvl w:ilvl="0" w:tplc="284E8786">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6B5FC8"/>
    <w:multiLevelType w:val="hybridMultilevel"/>
    <w:tmpl w:val="8CB2148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C87CEE"/>
    <w:multiLevelType w:val="hybridMultilevel"/>
    <w:tmpl w:val="3A205218"/>
    <w:lvl w:ilvl="0" w:tplc="66D0D46C">
      <w:start w:val="1"/>
      <w:numFmt w:val="bullet"/>
      <w:lvlText w:val=""/>
      <w:lvlJc w:val="left"/>
      <w:pPr>
        <w:ind w:left="720" w:hanging="360"/>
      </w:pPr>
      <w:rPr>
        <w:rFonts w:ascii="Symbol" w:hAnsi="Symbol" w:hint="default"/>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1">
    <w:nsid w:val="4BFD6798"/>
    <w:multiLevelType w:val="hybridMultilevel"/>
    <w:tmpl w:val="E3860A06"/>
    <w:lvl w:ilvl="0" w:tplc="284E8786">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C6E6D73"/>
    <w:multiLevelType w:val="hybridMultilevel"/>
    <w:tmpl w:val="4BE27C7E"/>
    <w:lvl w:ilvl="0" w:tplc="C0FAB3E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CA7776C"/>
    <w:multiLevelType w:val="hybridMultilevel"/>
    <w:tmpl w:val="6900B7FA"/>
    <w:lvl w:ilvl="0" w:tplc="284E8786">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BD25F1"/>
    <w:multiLevelType w:val="hybridMultilevel"/>
    <w:tmpl w:val="80C800CC"/>
    <w:lvl w:ilvl="0" w:tplc="284E8786">
      <w:start w:val="1"/>
      <w:numFmt w:val="bullet"/>
      <w:lvlText w:val=""/>
      <w:lvlJc w:val="left"/>
      <w:pPr>
        <w:ind w:left="720" w:hanging="360"/>
      </w:pPr>
      <w:rPr>
        <w:rFonts w:ascii="Symbol" w:hAnsi="Symbol" w:hint="default"/>
        <w:color w:val="auto"/>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667D20"/>
    <w:multiLevelType w:val="hybridMultilevel"/>
    <w:tmpl w:val="EBCA653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3483CBF"/>
    <w:multiLevelType w:val="hybridMultilevel"/>
    <w:tmpl w:val="3640B552"/>
    <w:lvl w:ilvl="0" w:tplc="284E8786">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5EA3CDD"/>
    <w:multiLevelType w:val="hybridMultilevel"/>
    <w:tmpl w:val="4F7CDAE8"/>
    <w:lvl w:ilvl="0" w:tplc="4964DEBC">
      <w:start w:val="1"/>
      <w:numFmt w:val="bullet"/>
      <w:lvlText w:val=""/>
      <w:lvlJc w:val="left"/>
      <w:pPr>
        <w:ind w:left="720" w:hanging="360"/>
      </w:pPr>
      <w:rPr>
        <w:rFonts w:ascii="Symbol" w:hAnsi="Symbol" w:hint="default"/>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5EE5EEB"/>
    <w:multiLevelType w:val="hybridMultilevel"/>
    <w:tmpl w:val="61E0605C"/>
    <w:lvl w:ilvl="0" w:tplc="4964DEBC">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B4229E4"/>
    <w:multiLevelType w:val="hybridMultilevel"/>
    <w:tmpl w:val="AFEC852C"/>
    <w:lvl w:ilvl="0" w:tplc="C0FAB3E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C9A57B3"/>
    <w:multiLevelType w:val="hybridMultilevel"/>
    <w:tmpl w:val="C9C65012"/>
    <w:lvl w:ilvl="0" w:tplc="08090001">
      <w:start w:val="70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13B67A4"/>
    <w:multiLevelType w:val="hybridMultilevel"/>
    <w:tmpl w:val="ACBE88D0"/>
    <w:lvl w:ilvl="0" w:tplc="284E8786">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9623DB"/>
    <w:multiLevelType w:val="hybridMultilevel"/>
    <w:tmpl w:val="9202DB40"/>
    <w:lvl w:ilvl="0" w:tplc="66D0D46C">
      <w:start w:val="1"/>
      <w:numFmt w:val="bullet"/>
      <w:lvlText w:val=""/>
      <w:lvlJc w:val="left"/>
      <w:pPr>
        <w:ind w:left="720" w:hanging="360"/>
      </w:pPr>
      <w:rPr>
        <w:rFonts w:ascii="Symbol" w:hAnsi="Symbol" w:hint="default"/>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1D97144"/>
    <w:multiLevelType w:val="hybridMultilevel"/>
    <w:tmpl w:val="1DC463A4"/>
    <w:lvl w:ilvl="0" w:tplc="284E8786">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575600C"/>
    <w:multiLevelType w:val="hybridMultilevel"/>
    <w:tmpl w:val="F522B176"/>
    <w:lvl w:ilvl="0" w:tplc="4964DEBC">
      <w:start w:val="1"/>
      <w:numFmt w:val="bullet"/>
      <w:lvlText w:val=""/>
      <w:lvlJc w:val="left"/>
      <w:pPr>
        <w:ind w:left="720" w:hanging="360"/>
      </w:pPr>
      <w:rPr>
        <w:rFonts w:ascii="Symbol" w:hAnsi="Symbol" w:hint="default"/>
        <w:sz w:val="16"/>
      </w:rPr>
    </w:lvl>
    <w:lvl w:ilvl="1" w:tplc="4964DEBC">
      <w:start w:val="1"/>
      <w:numFmt w:val="bullet"/>
      <w:lvlText w:val=""/>
      <w:lvlJc w:val="left"/>
      <w:pPr>
        <w:ind w:left="1440" w:hanging="360"/>
      </w:pPr>
      <w:rPr>
        <w:rFonts w:ascii="Symbol" w:hAnsi="Symbol" w:hint="default"/>
        <w:sz w:val="1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6AE467D"/>
    <w:multiLevelType w:val="hybridMultilevel"/>
    <w:tmpl w:val="32EE30BA"/>
    <w:lvl w:ilvl="0" w:tplc="4964DEBC">
      <w:start w:val="1"/>
      <w:numFmt w:val="bullet"/>
      <w:lvlText w:val=""/>
      <w:lvlJc w:val="left"/>
      <w:pPr>
        <w:ind w:left="720" w:hanging="360"/>
      </w:pPr>
      <w:rPr>
        <w:rFonts w:ascii="Symbol" w:hAnsi="Symbol" w:hint="default"/>
        <w:sz w:val="16"/>
      </w:rPr>
    </w:lvl>
    <w:lvl w:ilvl="1" w:tplc="9F32D184">
      <w:numFmt w:val="bullet"/>
      <w:lvlText w:val="–"/>
      <w:lvlJc w:val="left"/>
      <w:pPr>
        <w:ind w:left="1440" w:hanging="360"/>
      </w:pPr>
      <w:rPr>
        <w:rFonts w:ascii="Calibri" w:eastAsia="Times New Roman" w:hAnsi="Calibri" w:cs="HelveticaNeue-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511E12"/>
    <w:multiLevelType w:val="hybridMultilevel"/>
    <w:tmpl w:val="8550C138"/>
    <w:lvl w:ilvl="0" w:tplc="66D0D46C">
      <w:start w:val="1"/>
      <w:numFmt w:val="bullet"/>
      <w:lvlText w:val=""/>
      <w:lvlJc w:val="left"/>
      <w:pPr>
        <w:ind w:left="720" w:hanging="360"/>
      </w:pPr>
      <w:rPr>
        <w:rFonts w:ascii="Symbol" w:hAnsi="Symbol" w:hint="default"/>
        <w:sz w:val="16"/>
      </w:rPr>
    </w:lvl>
    <w:lvl w:ilvl="1" w:tplc="66D0D46C">
      <w:start w:val="1"/>
      <w:numFmt w:val="bullet"/>
      <w:lvlText w:val=""/>
      <w:lvlJc w:val="left"/>
      <w:pPr>
        <w:ind w:left="1440" w:hanging="360"/>
      </w:pPr>
      <w:rPr>
        <w:rFonts w:ascii="Symbol" w:hAnsi="Symbol" w:hint="default"/>
        <w:sz w:val="1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10"/>
  </w:num>
  <w:num w:numId="4">
    <w:abstractNumId w:val="26"/>
  </w:num>
  <w:num w:numId="5">
    <w:abstractNumId w:val="8"/>
  </w:num>
  <w:num w:numId="6">
    <w:abstractNumId w:val="15"/>
  </w:num>
  <w:num w:numId="7">
    <w:abstractNumId w:val="21"/>
  </w:num>
  <w:num w:numId="8">
    <w:abstractNumId w:val="0"/>
  </w:num>
  <w:num w:numId="9">
    <w:abstractNumId w:val="12"/>
  </w:num>
  <w:num w:numId="10">
    <w:abstractNumId w:val="23"/>
  </w:num>
  <w:num w:numId="11">
    <w:abstractNumId w:val="29"/>
  </w:num>
  <w:num w:numId="12">
    <w:abstractNumId w:val="18"/>
  </w:num>
  <w:num w:numId="13">
    <w:abstractNumId w:val="3"/>
  </w:num>
  <w:num w:numId="14">
    <w:abstractNumId w:val="6"/>
  </w:num>
  <w:num w:numId="15">
    <w:abstractNumId w:val="16"/>
  </w:num>
  <w:num w:numId="16">
    <w:abstractNumId w:val="11"/>
  </w:num>
  <w:num w:numId="17">
    <w:abstractNumId w:val="20"/>
  </w:num>
  <w:num w:numId="18">
    <w:abstractNumId w:val="9"/>
  </w:num>
  <w:num w:numId="19">
    <w:abstractNumId w:val="2"/>
  </w:num>
  <w:num w:numId="20">
    <w:abstractNumId w:val="14"/>
  </w:num>
  <w:num w:numId="21">
    <w:abstractNumId w:val="25"/>
  </w:num>
  <w:num w:numId="22">
    <w:abstractNumId w:val="5"/>
  </w:num>
  <w:num w:numId="23">
    <w:abstractNumId w:val="1"/>
  </w:num>
  <w:num w:numId="24">
    <w:abstractNumId w:val="4"/>
  </w:num>
  <w:num w:numId="25">
    <w:abstractNumId w:val="28"/>
  </w:num>
  <w:num w:numId="26">
    <w:abstractNumId w:val="27"/>
  </w:num>
  <w:num w:numId="27">
    <w:abstractNumId w:val="17"/>
  </w:num>
  <w:num w:numId="28">
    <w:abstractNumId w:val="22"/>
  </w:num>
  <w:num w:numId="29">
    <w:abstractNumId w:val="1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A5C"/>
    <w:rsid w:val="00001419"/>
    <w:rsid w:val="000502CC"/>
    <w:rsid w:val="000726FC"/>
    <w:rsid w:val="000A5E14"/>
    <w:rsid w:val="000A696D"/>
    <w:rsid w:val="000B73AA"/>
    <w:rsid w:val="000F75B4"/>
    <w:rsid w:val="00113392"/>
    <w:rsid w:val="001407F2"/>
    <w:rsid w:val="00154C37"/>
    <w:rsid w:val="00176A47"/>
    <w:rsid w:val="00177C6D"/>
    <w:rsid w:val="00177EC7"/>
    <w:rsid w:val="001B5C14"/>
    <w:rsid w:val="001C07B7"/>
    <w:rsid w:val="001C32AC"/>
    <w:rsid w:val="001C48A6"/>
    <w:rsid w:val="001D572B"/>
    <w:rsid w:val="001D70FE"/>
    <w:rsid w:val="001E5DCD"/>
    <w:rsid w:val="002011AC"/>
    <w:rsid w:val="00213D3C"/>
    <w:rsid w:val="002333A3"/>
    <w:rsid w:val="00256D5D"/>
    <w:rsid w:val="0028196F"/>
    <w:rsid w:val="002C2F22"/>
    <w:rsid w:val="003243BC"/>
    <w:rsid w:val="003501C4"/>
    <w:rsid w:val="00382CA5"/>
    <w:rsid w:val="00415077"/>
    <w:rsid w:val="00461933"/>
    <w:rsid w:val="0046580B"/>
    <w:rsid w:val="0047439F"/>
    <w:rsid w:val="00482B33"/>
    <w:rsid w:val="004C3A7C"/>
    <w:rsid w:val="00510F68"/>
    <w:rsid w:val="00525D0F"/>
    <w:rsid w:val="00536D2A"/>
    <w:rsid w:val="005422E3"/>
    <w:rsid w:val="00551D41"/>
    <w:rsid w:val="00556DA7"/>
    <w:rsid w:val="0057075D"/>
    <w:rsid w:val="00590B03"/>
    <w:rsid w:val="005A052F"/>
    <w:rsid w:val="005A4996"/>
    <w:rsid w:val="005A7191"/>
    <w:rsid w:val="005C6841"/>
    <w:rsid w:val="005D14D9"/>
    <w:rsid w:val="005D329C"/>
    <w:rsid w:val="006000C3"/>
    <w:rsid w:val="00621D16"/>
    <w:rsid w:val="00631659"/>
    <w:rsid w:val="006411AB"/>
    <w:rsid w:val="006655BA"/>
    <w:rsid w:val="00665707"/>
    <w:rsid w:val="00691506"/>
    <w:rsid w:val="00692C6E"/>
    <w:rsid w:val="0071170A"/>
    <w:rsid w:val="00711927"/>
    <w:rsid w:val="00727BEA"/>
    <w:rsid w:val="00750B34"/>
    <w:rsid w:val="00757DBA"/>
    <w:rsid w:val="00765797"/>
    <w:rsid w:val="0077188F"/>
    <w:rsid w:val="00794FEA"/>
    <w:rsid w:val="007D2C8B"/>
    <w:rsid w:val="007F6A5C"/>
    <w:rsid w:val="00811E39"/>
    <w:rsid w:val="00847873"/>
    <w:rsid w:val="0086792E"/>
    <w:rsid w:val="008A170E"/>
    <w:rsid w:val="008E3834"/>
    <w:rsid w:val="00930DB7"/>
    <w:rsid w:val="00934344"/>
    <w:rsid w:val="009411BB"/>
    <w:rsid w:val="0094292E"/>
    <w:rsid w:val="009475E6"/>
    <w:rsid w:val="009556DC"/>
    <w:rsid w:val="009579D4"/>
    <w:rsid w:val="0098010F"/>
    <w:rsid w:val="00984E2D"/>
    <w:rsid w:val="009B3197"/>
    <w:rsid w:val="009D22E7"/>
    <w:rsid w:val="009D44CC"/>
    <w:rsid w:val="009E469D"/>
    <w:rsid w:val="00A00566"/>
    <w:rsid w:val="00A10BDD"/>
    <w:rsid w:val="00A26421"/>
    <w:rsid w:val="00A35A42"/>
    <w:rsid w:val="00A36FC2"/>
    <w:rsid w:val="00A54498"/>
    <w:rsid w:val="00A55699"/>
    <w:rsid w:val="00A77D3C"/>
    <w:rsid w:val="00A77FF1"/>
    <w:rsid w:val="00AB56EC"/>
    <w:rsid w:val="00AD2420"/>
    <w:rsid w:val="00AF05E3"/>
    <w:rsid w:val="00B070FF"/>
    <w:rsid w:val="00B467F1"/>
    <w:rsid w:val="00B50CBF"/>
    <w:rsid w:val="00B7769B"/>
    <w:rsid w:val="00B90A05"/>
    <w:rsid w:val="00BA5935"/>
    <w:rsid w:val="00BB0D54"/>
    <w:rsid w:val="00BB2828"/>
    <w:rsid w:val="00BB320F"/>
    <w:rsid w:val="00BB5B8D"/>
    <w:rsid w:val="00BC78CD"/>
    <w:rsid w:val="00BC7FC4"/>
    <w:rsid w:val="00C03A4E"/>
    <w:rsid w:val="00C03FEA"/>
    <w:rsid w:val="00C40497"/>
    <w:rsid w:val="00C64444"/>
    <w:rsid w:val="00C74E91"/>
    <w:rsid w:val="00CC2E09"/>
    <w:rsid w:val="00CD12A0"/>
    <w:rsid w:val="00CE31AB"/>
    <w:rsid w:val="00D12524"/>
    <w:rsid w:val="00D335FD"/>
    <w:rsid w:val="00D738A5"/>
    <w:rsid w:val="00D969B3"/>
    <w:rsid w:val="00DA0A2C"/>
    <w:rsid w:val="00DA47B7"/>
    <w:rsid w:val="00DA4AB8"/>
    <w:rsid w:val="00DB09FE"/>
    <w:rsid w:val="00DB432F"/>
    <w:rsid w:val="00DB4F58"/>
    <w:rsid w:val="00DE04D4"/>
    <w:rsid w:val="00E32966"/>
    <w:rsid w:val="00E94165"/>
    <w:rsid w:val="00EA6CA6"/>
    <w:rsid w:val="00ED0D96"/>
    <w:rsid w:val="00F75F83"/>
    <w:rsid w:val="00F924D2"/>
    <w:rsid w:val="00FB2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1"/>
    <w:lsdException w:name="caption" w:uiPriority="35" w:qFormat="1"/>
    <w:lsdException w:name="envelope return" w:uiPriority="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011AC"/>
    <w:pPr>
      <w:spacing w:after="0" w:line="240" w:lineRule="auto"/>
    </w:pPr>
    <w:rPr>
      <w:rFonts w:ascii="Arial" w:hAnsi="Arial" w:cs="Times New Roman"/>
      <w:szCs w:val="19"/>
    </w:rPr>
  </w:style>
  <w:style w:type="paragraph" w:styleId="Heading1">
    <w:name w:val="heading 1"/>
    <w:aliases w:val="Heading 1 (RGS heading)"/>
    <w:basedOn w:val="Normal"/>
    <w:next w:val="Normal"/>
    <w:link w:val="Heading1Char"/>
    <w:uiPriority w:val="9"/>
    <w:qFormat/>
    <w:rsid w:val="000726FC"/>
    <w:pPr>
      <w:keepNext/>
      <w:spacing w:after="240" w:line="240" w:lineRule="exact"/>
      <w:outlineLvl w:val="0"/>
    </w:pPr>
    <w:rPr>
      <w:rFonts w:cs="Arial"/>
      <w:b/>
      <w:bCs/>
      <w:kern w:val="32"/>
      <w:sz w:val="24"/>
      <w:szCs w:val="32"/>
    </w:rPr>
  </w:style>
  <w:style w:type="paragraph" w:styleId="Heading2">
    <w:name w:val="heading 2"/>
    <w:aliases w:val="Heading 2 (RGS sub-heading)"/>
    <w:basedOn w:val="Normal"/>
    <w:next w:val="Normal"/>
    <w:link w:val="Heading2Char"/>
    <w:uiPriority w:val="1"/>
    <w:qFormat/>
    <w:rsid w:val="000726FC"/>
    <w:pPr>
      <w:autoSpaceDE w:val="0"/>
      <w:autoSpaceDN w:val="0"/>
      <w:spacing w:after="220" w:line="220" w:lineRule="exact"/>
      <w:outlineLvl w:val="1"/>
    </w:pPr>
    <w:rPr>
      <w:rFonts w:cs="Arial"/>
      <w:i/>
      <w:szCs w:val="22"/>
    </w:rPr>
  </w:style>
  <w:style w:type="paragraph" w:styleId="Heading3">
    <w:name w:val="heading 3"/>
    <w:basedOn w:val="Normal"/>
    <w:next w:val="Normal"/>
    <w:link w:val="Heading3Char"/>
    <w:uiPriority w:val="1"/>
    <w:unhideWhenUsed/>
    <w:rsid w:val="000726FC"/>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0726FC"/>
    <w:rPr>
      <w:rFonts w:ascii="Tahoma" w:hAnsi="Tahoma" w:cs="Tahoma"/>
      <w:sz w:val="16"/>
      <w:szCs w:val="16"/>
    </w:rPr>
  </w:style>
  <w:style w:type="character" w:customStyle="1" w:styleId="BalloonTextChar">
    <w:name w:val="Balloon Text Char"/>
    <w:basedOn w:val="DefaultParagraphFont"/>
    <w:link w:val="BalloonText"/>
    <w:semiHidden/>
    <w:rsid w:val="000726FC"/>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0726FC"/>
    <w:rPr>
      <w:sz w:val="16"/>
      <w:szCs w:val="16"/>
    </w:rPr>
  </w:style>
  <w:style w:type="paragraph" w:styleId="CommentText">
    <w:name w:val="annotation text"/>
    <w:basedOn w:val="Normal"/>
    <w:link w:val="CommentTextChar"/>
    <w:uiPriority w:val="99"/>
    <w:semiHidden/>
    <w:unhideWhenUsed/>
    <w:rsid w:val="000726FC"/>
    <w:rPr>
      <w:sz w:val="20"/>
      <w:szCs w:val="20"/>
    </w:rPr>
  </w:style>
  <w:style w:type="character" w:customStyle="1" w:styleId="CommentTextChar">
    <w:name w:val="Comment Text Char"/>
    <w:basedOn w:val="DefaultParagraphFont"/>
    <w:link w:val="CommentText"/>
    <w:uiPriority w:val="99"/>
    <w:semiHidden/>
    <w:rsid w:val="000726F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726FC"/>
    <w:rPr>
      <w:b/>
      <w:bCs/>
    </w:rPr>
  </w:style>
  <w:style w:type="character" w:customStyle="1" w:styleId="CommentSubjectChar">
    <w:name w:val="Comment Subject Char"/>
    <w:basedOn w:val="CommentTextChar"/>
    <w:link w:val="CommentSubject"/>
    <w:uiPriority w:val="99"/>
    <w:semiHidden/>
    <w:rsid w:val="000726FC"/>
    <w:rPr>
      <w:rFonts w:ascii="Arial" w:eastAsia="Times New Roman" w:hAnsi="Arial" w:cs="Times New Roman"/>
      <w:b/>
      <w:bCs/>
      <w:sz w:val="20"/>
      <w:szCs w:val="20"/>
    </w:rPr>
  </w:style>
  <w:style w:type="paragraph" w:styleId="EnvelopeReturn">
    <w:name w:val="envelope return"/>
    <w:basedOn w:val="Normal"/>
    <w:uiPriority w:val="1"/>
    <w:rsid w:val="000726FC"/>
    <w:rPr>
      <w:rFonts w:cs="Arial"/>
      <w:sz w:val="13"/>
      <w:szCs w:val="20"/>
    </w:rPr>
  </w:style>
  <w:style w:type="paragraph" w:styleId="Footer">
    <w:name w:val="footer"/>
    <w:basedOn w:val="Normal"/>
    <w:link w:val="FooterChar"/>
    <w:uiPriority w:val="1"/>
    <w:rsid w:val="000726FC"/>
    <w:pPr>
      <w:tabs>
        <w:tab w:val="center" w:pos="4320"/>
        <w:tab w:val="right" w:pos="8640"/>
      </w:tabs>
    </w:pPr>
    <w:rPr>
      <w:sz w:val="19"/>
    </w:rPr>
  </w:style>
  <w:style w:type="character" w:customStyle="1" w:styleId="FooterChar">
    <w:name w:val="Footer Char"/>
    <w:basedOn w:val="DefaultParagraphFont"/>
    <w:link w:val="Footer"/>
    <w:uiPriority w:val="1"/>
    <w:rsid w:val="000726FC"/>
    <w:rPr>
      <w:rFonts w:ascii="Arial" w:eastAsia="Times New Roman" w:hAnsi="Arial" w:cs="Times New Roman"/>
      <w:sz w:val="19"/>
      <w:szCs w:val="19"/>
    </w:rPr>
  </w:style>
  <w:style w:type="paragraph" w:styleId="Header">
    <w:name w:val="header"/>
    <w:basedOn w:val="Normal"/>
    <w:link w:val="HeaderChar"/>
    <w:unhideWhenUsed/>
    <w:rsid w:val="000726FC"/>
    <w:pPr>
      <w:tabs>
        <w:tab w:val="center" w:pos="4320"/>
        <w:tab w:val="right" w:pos="8640"/>
      </w:tabs>
    </w:pPr>
    <w:rPr>
      <w:sz w:val="19"/>
    </w:rPr>
  </w:style>
  <w:style w:type="character" w:customStyle="1" w:styleId="HeaderChar">
    <w:name w:val="Header Char"/>
    <w:basedOn w:val="DefaultParagraphFont"/>
    <w:link w:val="Header"/>
    <w:rsid w:val="000726FC"/>
    <w:rPr>
      <w:rFonts w:ascii="Arial" w:eastAsia="Times New Roman" w:hAnsi="Arial" w:cs="Times New Roman"/>
      <w:sz w:val="19"/>
      <w:szCs w:val="19"/>
    </w:rPr>
  </w:style>
  <w:style w:type="character" w:customStyle="1" w:styleId="Heading1Char">
    <w:name w:val="Heading 1 Char"/>
    <w:aliases w:val="Heading 1 (RGS heading) Char"/>
    <w:basedOn w:val="DefaultParagraphFont"/>
    <w:link w:val="Heading1"/>
    <w:uiPriority w:val="9"/>
    <w:rsid w:val="000726FC"/>
    <w:rPr>
      <w:rFonts w:ascii="Arial" w:eastAsia="Times New Roman" w:hAnsi="Arial" w:cs="Arial"/>
      <w:b/>
      <w:bCs/>
      <w:kern w:val="32"/>
      <w:sz w:val="24"/>
      <w:szCs w:val="32"/>
    </w:rPr>
  </w:style>
  <w:style w:type="paragraph" w:customStyle="1" w:styleId="Heading1numbered">
    <w:name w:val="Heading 1 numbered"/>
    <w:basedOn w:val="Heading1"/>
    <w:next w:val="Normal"/>
    <w:link w:val="Heading1numberedChar"/>
    <w:uiPriority w:val="3"/>
    <w:qFormat/>
    <w:rsid w:val="000726FC"/>
  </w:style>
  <w:style w:type="character" w:customStyle="1" w:styleId="Heading1numberedChar">
    <w:name w:val="Heading 1 numbered Char"/>
    <w:basedOn w:val="Heading1Char"/>
    <w:link w:val="Heading1numbered"/>
    <w:uiPriority w:val="3"/>
    <w:rsid w:val="000726FC"/>
    <w:rPr>
      <w:rFonts w:ascii="Arial" w:eastAsia="Times New Roman" w:hAnsi="Arial" w:cs="Arial"/>
      <w:b/>
      <w:bCs/>
      <w:kern w:val="32"/>
      <w:sz w:val="24"/>
      <w:szCs w:val="32"/>
    </w:rPr>
  </w:style>
  <w:style w:type="character" w:customStyle="1" w:styleId="Heading2Char">
    <w:name w:val="Heading 2 Char"/>
    <w:aliases w:val="Heading 2 (RGS sub-heading) Char"/>
    <w:basedOn w:val="DefaultParagraphFont"/>
    <w:link w:val="Heading2"/>
    <w:uiPriority w:val="1"/>
    <w:rsid w:val="000726FC"/>
    <w:rPr>
      <w:rFonts w:ascii="Arial" w:eastAsia="Times New Roman" w:hAnsi="Arial" w:cs="Arial"/>
      <w:i/>
    </w:rPr>
  </w:style>
  <w:style w:type="paragraph" w:customStyle="1" w:styleId="Heading2numbered">
    <w:name w:val="Heading 2 numbered"/>
    <w:basedOn w:val="Heading2"/>
    <w:next w:val="Normal"/>
    <w:link w:val="Heading2numberedChar"/>
    <w:uiPriority w:val="3"/>
    <w:qFormat/>
    <w:rsid w:val="000726FC"/>
  </w:style>
  <w:style w:type="character" w:customStyle="1" w:styleId="Heading2numberedChar">
    <w:name w:val="Heading 2 numbered Char"/>
    <w:basedOn w:val="Heading2Char"/>
    <w:link w:val="Heading2numbered"/>
    <w:uiPriority w:val="3"/>
    <w:rsid w:val="000726FC"/>
    <w:rPr>
      <w:rFonts w:ascii="Arial" w:eastAsia="Times New Roman" w:hAnsi="Arial" w:cs="Arial"/>
      <w:i/>
    </w:rPr>
  </w:style>
  <w:style w:type="character" w:customStyle="1" w:styleId="Heading3Char">
    <w:name w:val="Heading 3 Char"/>
    <w:basedOn w:val="DefaultParagraphFont"/>
    <w:link w:val="Heading3"/>
    <w:uiPriority w:val="1"/>
    <w:rsid w:val="000726FC"/>
    <w:rPr>
      <w:rFonts w:ascii="Arial" w:eastAsia="Times New Roman" w:hAnsi="Arial" w:cs="Arial"/>
      <w:bCs/>
      <w:szCs w:val="26"/>
    </w:rPr>
  </w:style>
  <w:style w:type="paragraph" w:styleId="ListParagraph">
    <w:name w:val="List Paragraph"/>
    <w:basedOn w:val="Normal"/>
    <w:uiPriority w:val="34"/>
    <w:semiHidden/>
    <w:rsid w:val="000726FC"/>
    <w:pPr>
      <w:ind w:left="720"/>
      <w:contextualSpacing/>
    </w:pPr>
  </w:style>
  <w:style w:type="paragraph" w:customStyle="1" w:styleId="Normal-95pt">
    <w:name w:val="Normal - 9.5pt"/>
    <w:basedOn w:val="Normal"/>
    <w:link w:val="Normal-95ptChar"/>
    <w:qFormat/>
    <w:rsid w:val="000726FC"/>
    <w:pPr>
      <w:spacing w:line="360" w:lineRule="auto"/>
    </w:pPr>
    <w:rPr>
      <w:sz w:val="19"/>
    </w:rPr>
  </w:style>
  <w:style w:type="character" w:customStyle="1" w:styleId="Normal-95ptChar">
    <w:name w:val="Normal - 9.5pt Char"/>
    <w:basedOn w:val="DefaultParagraphFont"/>
    <w:link w:val="Normal-95pt"/>
    <w:rsid w:val="000726FC"/>
    <w:rPr>
      <w:rFonts w:ascii="Arial" w:eastAsia="Times New Roman" w:hAnsi="Arial" w:cs="Times New Roman"/>
      <w:sz w:val="19"/>
      <w:szCs w:val="19"/>
    </w:rPr>
  </w:style>
  <w:style w:type="paragraph" w:customStyle="1" w:styleId="RGSbodynumbering">
    <w:name w:val="RGS body numbering"/>
    <w:basedOn w:val="Normal"/>
    <w:link w:val="RGSbodynumberingChar"/>
    <w:uiPriority w:val="2"/>
    <w:qFormat/>
    <w:rsid w:val="000726FC"/>
    <w:pPr>
      <w:numPr>
        <w:numId w:val="1"/>
      </w:numPr>
    </w:pPr>
  </w:style>
  <w:style w:type="character" w:customStyle="1" w:styleId="RGSbodynumberingChar">
    <w:name w:val="RGS body numbering Char"/>
    <w:basedOn w:val="DefaultParagraphFont"/>
    <w:link w:val="RGSbodynumbering"/>
    <w:uiPriority w:val="2"/>
    <w:rsid w:val="000726FC"/>
    <w:rPr>
      <w:rFonts w:ascii="Arial" w:eastAsia="Times New Roman" w:hAnsi="Arial" w:cs="Times New Roman"/>
      <w:szCs w:val="19"/>
    </w:rPr>
  </w:style>
  <w:style w:type="paragraph" w:customStyle="1" w:styleId="RGSbodytextbullet">
    <w:name w:val="RGS body text bullet"/>
    <w:basedOn w:val="Normal"/>
    <w:link w:val="RGSbodytextbulletChar"/>
    <w:uiPriority w:val="2"/>
    <w:qFormat/>
    <w:rsid w:val="000726FC"/>
    <w:pPr>
      <w:numPr>
        <w:numId w:val="2"/>
      </w:numPr>
      <w:contextualSpacing/>
    </w:pPr>
  </w:style>
  <w:style w:type="character" w:customStyle="1" w:styleId="RGSbodytextbulletChar">
    <w:name w:val="RGS body text bullet Char"/>
    <w:basedOn w:val="DefaultParagraphFont"/>
    <w:link w:val="RGSbodytextbullet"/>
    <w:uiPriority w:val="2"/>
    <w:rsid w:val="000726FC"/>
    <w:rPr>
      <w:rFonts w:ascii="Arial" w:eastAsia="Times New Roman" w:hAnsi="Arial" w:cs="Times New Roman"/>
      <w:szCs w:val="19"/>
    </w:rPr>
  </w:style>
  <w:style w:type="paragraph" w:customStyle="1" w:styleId="RGSdocumenttitle">
    <w:name w:val="RGS document title"/>
    <w:basedOn w:val="Normal"/>
    <w:next w:val="Normal"/>
    <w:link w:val="RGSdocumenttitleChar"/>
    <w:uiPriority w:val="2"/>
    <w:qFormat/>
    <w:rsid w:val="000726FC"/>
    <w:pPr>
      <w:spacing w:after="240" w:line="320" w:lineRule="exact"/>
      <w:outlineLvl w:val="0"/>
    </w:pPr>
    <w:rPr>
      <w:b/>
      <w:sz w:val="32"/>
      <w:szCs w:val="32"/>
    </w:rPr>
  </w:style>
  <w:style w:type="character" w:customStyle="1" w:styleId="RGSdocumenttitleChar">
    <w:name w:val="RGS document title Char"/>
    <w:basedOn w:val="DefaultParagraphFont"/>
    <w:link w:val="RGSdocumenttitle"/>
    <w:uiPriority w:val="2"/>
    <w:rsid w:val="000726FC"/>
    <w:rPr>
      <w:rFonts w:ascii="Arial" w:eastAsia="Times New Roman" w:hAnsi="Arial" w:cs="Times New Roman"/>
      <w:b/>
      <w:sz w:val="32"/>
      <w:szCs w:val="32"/>
    </w:rPr>
  </w:style>
  <w:style w:type="numbering" w:customStyle="1" w:styleId="RGSnumberedheadings">
    <w:name w:val="RGS numbered headings"/>
    <w:uiPriority w:val="99"/>
    <w:rsid w:val="000726FC"/>
    <w:pPr>
      <w:numPr>
        <w:numId w:val="3"/>
      </w:numPr>
    </w:pPr>
  </w:style>
  <w:style w:type="paragraph" w:customStyle="1" w:styleId="RGSsubtitle">
    <w:name w:val="RGS subtitle"/>
    <w:basedOn w:val="Normal"/>
    <w:link w:val="RGSsubtitleChar"/>
    <w:uiPriority w:val="2"/>
    <w:rsid w:val="000726FC"/>
    <w:pPr>
      <w:framePr w:hSpace="181" w:wrap="around" w:hAnchor="margin" w:y="-248"/>
      <w:numPr>
        <w:numId w:val="4"/>
      </w:numPr>
      <w:spacing w:line="580" w:lineRule="exact"/>
    </w:pPr>
    <w:rPr>
      <w:sz w:val="56"/>
      <w:szCs w:val="56"/>
    </w:rPr>
  </w:style>
  <w:style w:type="character" w:customStyle="1" w:styleId="RGSsubtitleChar">
    <w:name w:val="RGS subtitle Char"/>
    <w:basedOn w:val="DefaultParagraphFont"/>
    <w:link w:val="RGSsubtitle"/>
    <w:uiPriority w:val="2"/>
    <w:rsid w:val="000726FC"/>
    <w:rPr>
      <w:rFonts w:ascii="Arial" w:eastAsia="Times New Roman" w:hAnsi="Arial" w:cs="Times New Roman"/>
      <w:sz w:val="56"/>
      <w:szCs w:val="56"/>
    </w:rPr>
  </w:style>
  <w:style w:type="paragraph" w:customStyle="1" w:styleId="RGSTitle">
    <w:name w:val="RGS Title"/>
    <w:basedOn w:val="Normal"/>
    <w:link w:val="RGSTitleChar"/>
    <w:uiPriority w:val="2"/>
    <w:rsid w:val="000726FC"/>
    <w:pPr>
      <w:framePr w:hSpace="181" w:wrap="around" w:vAnchor="page" w:hAnchor="margin" w:x="52" w:y="823"/>
      <w:spacing w:line="580" w:lineRule="exact"/>
    </w:pPr>
    <w:rPr>
      <w:b/>
      <w:bCs/>
      <w:sz w:val="56"/>
      <w:szCs w:val="56"/>
    </w:rPr>
  </w:style>
  <w:style w:type="character" w:customStyle="1" w:styleId="RGSTitleChar">
    <w:name w:val="RGS Title Char"/>
    <w:basedOn w:val="DefaultParagraphFont"/>
    <w:link w:val="RGSTitle"/>
    <w:uiPriority w:val="2"/>
    <w:rsid w:val="000726FC"/>
    <w:rPr>
      <w:rFonts w:ascii="Arial" w:eastAsia="Times New Roman" w:hAnsi="Arial" w:cs="Times New Roman"/>
      <w:b/>
      <w:bCs/>
      <w:sz w:val="56"/>
      <w:szCs w:val="56"/>
    </w:rPr>
  </w:style>
  <w:style w:type="table" w:styleId="TableGrid">
    <w:name w:val="Table Grid"/>
    <w:basedOn w:val="TableNormal"/>
    <w:rsid w:val="000726FC"/>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6A5C"/>
    <w:rPr>
      <w:color w:val="0000FF" w:themeColor="hyperlink"/>
      <w:u w:val="single"/>
    </w:rPr>
  </w:style>
  <w:style w:type="character" w:styleId="FollowedHyperlink">
    <w:name w:val="FollowedHyperlink"/>
    <w:basedOn w:val="DefaultParagraphFont"/>
    <w:uiPriority w:val="99"/>
    <w:semiHidden/>
    <w:unhideWhenUsed/>
    <w:rsid w:val="00DA4AB8"/>
    <w:rPr>
      <w:color w:val="800080" w:themeColor="followedHyperlink"/>
      <w:u w:val="single"/>
    </w:rPr>
  </w:style>
  <w:style w:type="character" w:customStyle="1" w:styleId="lecture-h3">
    <w:name w:val="lecture-h3"/>
    <w:basedOn w:val="DefaultParagraphFont"/>
    <w:rsid w:val="00934344"/>
  </w:style>
  <w:style w:type="character" w:customStyle="1" w:styleId="apple-converted-space">
    <w:name w:val="apple-converted-space"/>
    <w:basedOn w:val="DefaultParagraphFont"/>
    <w:rsid w:val="00934344"/>
  </w:style>
  <w:style w:type="paragraph" w:customStyle="1" w:styleId="Default">
    <w:name w:val="Default"/>
    <w:rsid w:val="00DB432F"/>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177E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1"/>
    <w:lsdException w:name="caption" w:uiPriority="35" w:qFormat="1"/>
    <w:lsdException w:name="envelope return" w:uiPriority="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011AC"/>
    <w:pPr>
      <w:spacing w:after="0" w:line="240" w:lineRule="auto"/>
    </w:pPr>
    <w:rPr>
      <w:rFonts w:ascii="Arial" w:hAnsi="Arial" w:cs="Times New Roman"/>
      <w:szCs w:val="19"/>
    </w:rPr>
  </w:style>
  <w:style w:type="paragraph" w:styleId="Heading1">
    <w:name w:val="heading 1"/>
    <w:aliases w:val="Heading 1 (RGS heading)"/>
    <w:basedOn w:val="Normal"/>
    <w:next w:val="Normal"/>
    <w:link w:val="Heading1Char"/>
    <w:uiPriority w:val="9"/>
    <w:qFormat/>
    <w:rsid w:val="000726FC"/>
    <w:pPr>
      <w:keepNext/>
      <w:spacing w:after="240" w:line="240" w:lineRule="exact"/>
      <w:outlineLvl w:val="0"/>
    </w:pPr>
    <w:rPr>
      <w:rFonts w:cs="Arial"/>
      <w:b/>
      <w:bCs/>
      <w:kern w:val="32"/>
      <w:sz w:val="24"/>
      <w:szCs w:val="32"/>
    </w:rPr>
  </w:style>
  <w:style w:type="paragraph" w:styleId="Heading2">
    <w:name w:val="heading 2"/>
    <w:aliases w:val="Heading 2 (RGS sub-heading)"/>
    <w:basedOn w:val="Normal"/>
    <w:next w:val="Normal"/>
    <w:link w:val="Heading2Char"/>
    <w:uiPriority w:val="1"/>
    <w:qFormat/>
    <w:rsid w:val="000726FC"/>
    <w:pPr>
      <w:autoSpaceDE w:val="0"/>
      <w:autoSpaceDN w:val="0"/>
      <w:spacing w:after="220" w:line="220" w:lineRule="exact"/>
      <w:outlineLvl w:val="1"/>
    </w:pPr>
    <w:rPr>
      <w:rFonts w:cs="Arial"/>
      <w:i/>
      <w:szCs w:val="22"/>
    </w:rPr>
  </w:style>
  <w:style w:type="paragraph" w:styleId="Heading3">
    <w:name w:val="heading 3"/>
    <w:basedOn w:val="Normal"/>
    <w:next w:val="Normal"/>
    <w:link w:val="Heading3Char"/>
    <w:uiPriority w:val="1"/>
    <w:unhideWhenUsed/>
    <w:rsid w:val="000726FC"/>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0726FC"/>
    <w:rPr>
      <w:rFonts w:ascii="Tahoma" w:hAnsi="Tahoma" w:cs="Tahoma"/>
      <w:sz w:val="16"/>
      <w:szCs w:val="16"/>
    </w:rPr>
  </w:style>
  <w:style w:type="character" w:customStyle="1" w:styleId="BalloonTextChar">
    <w:name w:val="Balloon Text Char"/>
    <w:basedOn w:val="DefaultParagraphFont"/>
    <w:link w:val="BalloonText"/>
    <w:semiHidden/>
    <w:rsid w:val="000726FC"/>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0726FC"/>
    <w:rPr>
      <w:sz w:val="16"/>
      <w:szCs w:val="16"/>
    </w:rPr>
  </w:style>
  <w:style w:type="paragraph" w:styleId="CommentText">
    <w:name w:val="annotation text"/>
    <w:basedOn w:val="Normal"/>
    <w:link w:val="CommentTextChar"/>
    <w:uiPriority w:val="99"/>
    <w:semiHidden/>
    <w:unhideWhenUsed/>
    <w:rsid w:val="000726FC"/>
    <w:rPr>
      <w:sz w:val="20"/>
      <w:szCs w:val="20"/>
    </w:rPr>
  </w:style>
  <w:style w:type="character" w:customStyle="1" w:styleId="CommentTextChar">
    <w:name w:val="Comment Text Char"/>
    <w:basedOn w:val="DefaultParagraphFont"/>
    <w:link w:val="CommentText"/>
    <w:uiPriority w:val="99"/>
    <w:semiHidden/>
    <w:rsid w:val="000726F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726FC"/>
    <w:rPr>
      <w:b/>
      <w:bCs/>
    </w:rPr>
  </w:style>
  <w:style w:type="character" w:customStyle="1" w:styleId="CommentSubjectChar">
    <w:name w:val="Comment Subject Char"/>
    <w:basedOn w:val="CommentTextChar"/>
    <w:link w:val="CommentSubject"/>
    <w:uiPriority w:val="99"/>
    <w:semiHidden/>
    <w:rsid w:val="000726FC"/>
    <w:rPr>
      <w:rFonts w:ascii="Arial" w:eastAsia="Times New Roman" w:hAnsi="Arial" w:cs="Times New Roman"/>
      <w:b/>
      <w:bCs/>
      <w:sz w:val="20"/>
      <w:szCs w:val="20"/>
    </w:rPr>
  </w:style>
  <w:style w:type="paragraph" w:styleId="EnvelopeReturn">
    <w:name w:val="envelope return"/>
    <w:basedOn w:val="Normal"/>
    <w:uiPriority w:val="1"/>
    <w:rsid w:val="000726FC"/>
    <w:rPr>
      <w:rFonts w:cs="Arial"/>
      <w:sz w:val="13"/>
      <w:szCs w:val="20"/>
    </w:rPr>
  </w:style>
  <w:style w:type="paragraph" w:styleId="Footer">
    <w:name w:val="footer"/>
    <w:basedOn w:val="Normal"/>
    <w:link w:val="FooterChar"/>
    <w:uiPriority w:val="1"/>
    <w:rsid w:val="000726FC"/>
    <w:pPr>
      <w:tabs>
        <w:tab w:val="center" w:pos="4320"/>
        <w:tab w:val="right" w:pos="8640"/>
      </w:tabs>
    </w:pPr>
    <w:rPr>
      <w:sz w:val="19"/>
    </w:rPr>
  </w:style>
  <w:style w:type="character" w:customStyle="1" w:styleId="FooterChar">
    <w:name w:val="Footer Char"/>
    <w:basedOn w:val="DefaultParagraphFont"/>
    <w:link w:val="Footer"/>
    <w:uiPriority w:val="1"/>
    <w:rsid w:val="000726FC"/>
    <w:rPr>
      <w:rFonts w:ascii="Arial" w:eastAsia="Times New Roman" w:hAnsi="Arial" w:cs="Times New Roman"/>
      <w:sz w:val="19"/>
      <w:szCs w:val="19"/>
    </w:rPr>
  </w:style>
  <w:style w:type="paragraph" w:styleId="Header">
    <w:name w:val="header"/>
    <w:basedOn w:val="Normal"/>
    <w:link w:val="HeaderChar"/>
    <w:unhideWhenUsed/>
    <w:rsid w:val="000726FC"/>
    <w:pPr>
      <w:tabs>
        <w:tab w:val="center" w:pos="4320"/>
        <w:tab w:val="right" w:pos="8640"/>
      </w:tabs>
    </w:pPr>
    <w:rPr>
      <w:sz w:val="19"/>
    </w:rPr>
  </w:style>
  <w:style w:type="character" w:customStyle="1" w:styleId="HeaderChar">
    <w:name w:val="Header Char"/>
    <w:basedOn w:val="DefaultParagraphFont"/>
    <w:link w:val="Header"/>
    <w:rsid w:val="000726FC"/>
    <w:rPr>
      <w:rFonts w:ascii="Arial" w:eastAsia="Times New Roman" w:hAnsi="Arial" w:cs="Times New Roman"/>
      <w:sz w:val="19"/>
      <w:szCs w:val="19"/>
    </w:rPr>
  </w:style>
  <w:style w:type="character" w:customStyle="1" w:styleId="Heading1Char">
    <w:name w:val="Heading 1 Char"/>
    <w:aliases w:val="Heading 1 (RGS heading) Char"/>
    <w:basedOn w:val="DefaultParagraphFont"/>
    <w:link w:val="Heading1"/>
    <w:uiPriority w:val="9"/>
    <w:rsid w:val="000726FC"/>
    <w:rPr>
      <w:rFonts w:ascii="Arial" w:eastAsia="Times New Roman" w:hAnsi="Arial" w:cs="Arial"/>
      <w:b/>
      <w:bCs/>
      <w:kern w:val="32"/>
      <w:sz w:val="24"/>
      <w:szCs w:val="32"/>
    </w:rPr>
  </w:style>
  <w:style w:type="paragraph" w:customStyle="1" w:styleId="Heading1numbered">
    <w:name w:val="Heading 1 numbered"/>
    <w:basedOn w:val="Heading1"/>
    <w:next w:val="Normal"/>
    <w:link w:val="Heading1numberedChar"/>
    <w:uiPriority w:val="3"/>
    <w:qFormat/>
    <w:rsid w:val="000726FC"/>
  </w:style>
  <w:style w:type="character" w:customStyle="1" w:styleId="Heading1numberedChar">
    <w:name w:val="Heading 1 numbered Char"/>
    <w:basedOn w:val="Heading1Char"/>
    <w:link w:val="Heading1numbered"/>
    <w:uiPriority w:val="3"/>
    <w:rsid w:val="000726FC"/>
    <w:rPr>
      <w:rFonts w:ascii="Arial" w:eastAsia="Times New Roman" w:hAnsi="Arial" w:cs="Arial"/>
      <w:b/>
      <w:bCs/>
      <w:kern w:val="32"/>
      <w:sz w:val="24"/>
      <w:szCs w:val="32"/>
    </w:rPr>
  </w:style>
  <w:style w:type="character" w:customStyle="1" w:styleId="Heading2Char">
    <w:name w:val="Heading 2 Char"/>
    <w:aliases w:val="Heading 2 (RGS sub-heading) Char"/>
    <w:basedOn w:val="DefaultParagraphFont"/>
    <w:link w:val="Heading2"/>
    <w:uiPriority w:val="1"/>
    <w:rsid w:val="000726FC"/>
    <w:rPr>
      <w:rFonts w:ascii="Arial" w:eastAsia="Times New Roman" w:hAnsi="Arial" w:cs="Arial"/>
      <w:i/>
    </w:rPr>
  </w:style>
  <w:style w:type="paragraph" w:customStyle="1" w:styleId="Heading2numbered">
    <w:name w:val="Heading 2 numbered"/>
    <w:basedOn w:val="Heading2"/>
    <w:next w:val="Normal"/>
    <w:link w:val="Heading2numberedChar"/>
    <w:uiPriority w:val="3"/>
    <w:qFormat/>
    <w:rsid w:val="000726FC"/>
  </w:style>
  <w:style w:type="character" w:customStyle="1" w:styleId="Heading2numberedChar">
    <w:name w:val="Heading 2 numbered Char"/>
    <w:basedOn w:val="Heading2Char"/>
    <w:link w:val="Heading2numbered"/>
    <w:uiPriority w:val="3"/>
    <w:rsid w:val="000726FC"/>
    <w:rPr>
      <w:rFonts w:ascii="Arial" w:eastAsia="Times New Roman" w:hAnsi="Arial" w:cs="Arial"/>
      <w:i/>
    </w:rPr>
  </w:style>
  <w:style w:type="character" w:customStyle="1" w:styleId="Heading3Char">
    <w:name w:val="Heading 3 Char"/>
    <w:basedOn w:val="DefaultParagraphFont"/>
    <w:link w:val="Heading3"/>
    <w:uiPriority w:val="1"/>
    <w:rsid w:val="000726FC"/>
    <w:rPr>
      <w:rFonts w:ascii="Arial" w:eastAsia="Times New Roman" w:hAnsi="Arial" w:cs="Arial"/>
      <w:bCs/>
      <w:szCs w:val="26"/>
    </w:rPr>
  </w:style>
  <w:style w:type="paragraph" w:styleId="ListParagraph">
    <w:name w:val="List Paragraph"/>
    <w:basedOn w:val="Normal"/>
    <w:uiPriority w:val="34"/>
    <w:semiHidden/>
    <w:rsid w:val="000726FC"/>
    <w:pPr>
      <w:ind w:left="720"/>
      <w:contextualSpacing/>
    </w:pPr>
  </w:style>
  <w:style w:type="paragraph" w:customStyle="1" w:styleId="Normal-95pt">
    <w:name w:val="Normal - 9.5pt"/>
    <w:basedOn w:val="Normal"/>
    <w:link w:val="Normal-95ptChar"/>
    <w:qFormat/>
    <w:rsid w:val="000726FC"/>
    <w:pPr>
      <w:spacing w:line="360" w:lineRule="auto"/>
    </w:pPr>
    <w:rPr>
      <w:sz w:val="19"/>
    </w:rPr>
  </w:style>
  <w:style w:type="character" w:customStyle="1" w:styleId="Normal-95ptChar">
    <w:name w:val="Normal - 9.5pt Char"/>
    <w:basedOn w:val="DefaultParagraphFont"/>
    <w:link w:val="Normal-95pt"/>
    <w:rsid w:val="000726FC"/>
    <w:rPr>
      <w:rFonts w:ascii="Arial" w:eastAsia="Times New Roman" w:hAnsi="Arial" w:cs="Times New Roman"/>
      <w:sz w:val="19"/>
      <w:szCs w:val="19"/>
    </w:rPr>
  </w:style>
  <w:style w:type="paragraph" w:customStyle="1" w:styleId="RGSbodynumbering">
    <w:name w:val="RGS body numbering"/>
    <w:basedOn w:val="Normal"/>
    <w:link w:val="RGSbodynumberingChar"/>
    <w:uiPriority w:val="2"/>
    <w:qFormat/>
    <w:rsid w:val="000726FC"/>
    <w:pPr>
      <w:numPr>
        <w:numId w:val="1"/>
      </w:numPr>
    </w:pPr>
  </w:style>
  <w:style w:type="character" w:customStyle="1" w:styleId="RGSbodynumberingChar">
    <w:name w:val="RGS body numbering Char"/>
    <w:basedOn w:val="DefaultParagraphFont"/>
    <w:link w:val="RGSbodynumbering"/>
    <w:uiPriority w:val="2"/>
    <w:rsid w:val="000726FC"/>
    <w:rPr>
      <w:rFonts w:ascii="Arial" w:eastAsia="Times New Roman" w:hAnsi="Arial" w:cs="Times New Roman"/>
      <w:szCs w:val="19"/>
    </w:rPr>
  </w:style>
  <w:style w:type="paragraph" w:customStyle="1" w:styleId="RGSbodytextbullet">
    <w:name w:val="RGS body text bullet"/>
    <w:basedOn w:val="Normal"/>
    <w:link w:val="RGSbodytextbulletChar"/>
    <w:uiPriority w:val="2"/>
    <w:qFormat/>
    <w:rsid w:val="000726FC"/>
    <w:pPr>
      <w:numPr>
        <w:numId w:val="2"/>
      </w:numPr>
      <w:contextualSpacing/>
    </w:pPr>
  </w:style>
  <w:style w:type="character" w:customStyle="1" w:styleId="RGSbodytextbulletChar">
    <w:name w:val="RGS body text bullet Char"/>
    <w:basedOn w:val="DefaultParagraphFont"/>
    <w:link w:val="RGSbodytextbullet"/>
    <w:uiPriority w:val="2"/>
    <w:rsid w:val="000726FC"/>
    <w:rPr>
      <w:rFonts w:ascii="Arial" w:eastAsia="Times New Roman" w:hAnsi="Arial" w:cs="Times New Roman"/>
      <w:szCs w:val="19"/>
    </w:rPr>
  </w:style>
  <w:style w:type="paragraph" w:customStyle="1" w:styleId="RGSdocumenttitle">
    <w:name w:val="RGS document title"/>
    <w:basedOn w:val="Normal"/>
    <w:next w:val="Normal"/>
    <w:link w:val="RGSdocumenttitleChar"/>
    <w:uiPriority w:val="2"/>
    <w:qFormat/>
    <w:rsid w:val="000726FC"/>
    <w:pPr>
      <w:spacing w:after="240" w:line="320" w:lineRule="exact"/>
      <w:outlineLvl w:val="0"/>
    </w:pPr>
    <w:rPr>
      <w:b/>
      <w:sz w:val="32"/>
      <w:szCs w:val="32"/>
    </w:rPr>
  </w:style>
  <w:style w:type="character" w:customStyle="1" w:styleId="RGSdocumenttitleChar">
    <w:name w:val="RGS document title Char"/>
    <w:basedOn w:val="DefaultParagraphFont"/>
    <w:link w:val="RGSdocumenttitle"/>
    <w:uiPriority w:val="2"/>
    <w:rsid w:val="000726FC"/>
    <w:rPr>
      <w:rFonts w:ascii="Arial" w:eastAsia="Times New Roman" w:hAnsi="Arial" w:cs="Times New Roman"/>
      <w:b/>
      <w:sz w:val="32"/>
      <w:szCs w:val="32"/>
    </w:rPr>
  </w:style>
  <w:style w:type="numbering" w:customStyle="1" w:styleId="RGSnumberedheadings">
    <w:name w:val="RGS numbered headings"/>
    <w:uiPriority w:val="99"/>
    <w:rsid w:val="000726FC"/>
    <w:pPr>
      <w:numPr>
        <w:numId w:val="3"/>
      </w:numPr>
    </w:pPr>
  </w:style>
  <w:style w:type="paragraph" w:customStyle="1" w:styleId="RGSsubtitle">
    <w:name w:val="RGS subtitle"/>
    <w:basedOn w:val="Normal"/>
    <w:link w:val="RGSsubtitleChar"/>
    <w:uiPriority w:val="2"/>
    <w:rsid w:val="000726FC"/>
    <w:pPr>
      <w:framePr w:hSpace="181" w:wrap="around" w:hAnchor="margin" w:y="-248"/>
      <w:numPr>
        <w:numId w:val="4"/>
      </w:numPr>
      <w:spacing w:line="580" w:lineRule="exact"/>
    </w:pPr>
    <w:rPr>
      <w:sz w:val="56"/>
      <w:szCs w:val="56"/>
    </w:rPr>
  </w:style>
  <w:style w:type="character" w:customStyle="1" w:styleId="RGSsubtitleChar">
    <w:name w:val="RGS subtitle Char"/>
    <w:basedOn w:val="DefaultParagraphFont"/>
    <w:link w:val="RGSsubtitle"/>
    <w:uiPriority w:val="2"/>
    <w:rsid w:val="000726FC"/>
    <w:rPr>
      <w:rFonts w:ascii="Arial" w:eastAsia="Times New Roman" w:hAnsi="Arial" w:cs="Times New Roman"/>
      <w:sz w:val="56"/>
      <w:szCs w:val="56"/>
    </w:rPr>
  </w:style>
  <w:style w:type="paragraph" w:customStyle="1" w:styleId="RGSTitle">
    <w:name w:val="RGS Title"/>
    <w:basedOn w:val="Normal"/>
    <w:link w:val="RGSTitleChar"/>
    <w:uiPriority w:val="2"/>
    <w:rsid w:val="000726FC"/>
    <w:pPr>
      <w:framePr w:hSpace="181" w:wrap="around" w:vAnchor="page" w:hAnchor="margin" w:x="52" w:y="823"/>
      <w:spacing w:line="580" w:lineRule="exact"/>
    </w:pPr>
    <w:rPr>
      <w:b/>
      <w:bCs/>
      <w:sz w:val="56"/>
      <w:szCs w:val="56"/>
    </w:rPr>
  </w:style>
  <w:style w:type="character" w:customStyle="1" w:styleId="RGSTitleChar">
    <w:name w:val="RGS Title Char"/>
    <w:basedOn w:val="DefaultParagraphFont"/>
    <w:link w:val="RGSTitle"/>
    <w:uiPriority w:val="2"/>
    <w:rsid w:val="000726FC"/>
    <w:rPr>
      <w:rFonts w:ascii="Arial" w:eastAsia="Times New Roman" w:hAnsi="Arial" w:cs="Times New Roman"/>
      <w:b/>
      <w:bCs/>
      <w:sz w:val="56"/>
      <w:szCs w:val="56"/>
    </w:rPr>
  </w:style>
  <w:style w:type="table" w:styleId="TableGrid">
    <w:name w:val="Table Grid"/>
    <w:basedOn w:val="TableNormal"/>
    <w:rsid w:val="000726FC"/>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6A5C"/>
    <w:rPr>
      <w:color w:val="0000FF" w:themeColor="hyperlink"/>
      <w:u w:val="single"/>
    </w:rPr>
  </w:style>
  <w:style w:type="character" w:styleId="FollowedHyperlink">
    <w:name w:val="FollowedHyperlink"/>
    <w:basedOn w:val="DefaultParagraphFont"/>
    <w:uiPriority w:val="99"/>
    <w:semiHidden/>
    <w:unhideWhenUsed/>
    <w:rsid w:val="00DA4AB8"/>
    <w:rPr>
      <w:color w:val="800080" w:themeColor="followedHyperlink"/>
      <w:u w:val="single"/>
    </w:rPr>
  </w:style>
  <w:style w:type="character" w:customStyle="1" w:styleId="lecture-h3">
    <w:name w:val="lecture-h3"/>
    <w:basedOn w:val="DefaultParagraphFont"/>
    <w:rsid w:val="00934344"/>
  </w:style>
  <w:style w:type="character" w:customStyle="1" w:styleId="apple-converted-space">
    <w:name w:val="apple-converted-space"/>
    <w:basedOn w:val="DefaultParagraphFont"/>
    <w:rsid w:val="00934344"/>
  </w:style>
  <w:style w:type="paragraph" w:customStyle="1" w:styleId="Default">
    <w:name w:val="Default"/>
    <w:rsid w:val="00DB432F"/>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177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69989">
      <w:bodyDiv w:val="1"/>
      <w:marLeft w:val="0"/>
      <w:marRight w:val="0"/>
      <w:marTop w:val="0"/>
      <w:marBottom w:val="0"/>
      <w:divBdr>
        <w:top w:val="none" w:sz="0" w:space="0" w:color="auto"/>
        <w:left w:val="none" w:sz="0" w:space="0" w:color="auto"/>
        <w:bottom w:val="none" w:sz="0" w:space="0" w:color="auto"/>
        <w:right w:val="none" w:sz="0" w:space="0" w:color="auto"/>
      </w:divBdr>
    </w:div>
    <w:div w:id="764112600">
      <w:bodyDiv w:val="1"/>
      <w:marLeft w:val="0"/>
      <w:marRight w:val="0"/>
      <w:marTop w:val="0"/>
      <w:marBottom w:val="0"/>
      <w:divBdr>
        <w:top w:val="none" w:sz="0" w:space="0" w:color="auto"/>
        <w:left w:val="none" w:sz="0" w:space="0" w:color="auto"/>
        <w:bottom w:val="none" w:sz="0" w:space="0" w:color="auto"/>
        <w:right w:val="none" w:sz="0" w:space="0" w:color="auto"/>
      </w:divBdr>
    </w:div>
    <w:div w:id="2048486908">
      <w:bodyDiv w:val="1"/>
      <w:marLeft w:val="0"/>
      <w:marRight w:val="0"/>
      <w:marTop w:val="0"/>
      <w:marBottom w:val="0"/>
      <w:divBdr>
        <w:top w:val="none" w:sz="0" w:space="0" w:color="auto"/>
        <w:left w:val="none" w:sz="0" w:space="0" w:color="auto"/>
        <w:bottom w:val="none" w:sz="0" w:space="0" w:color="auto"/>
        <w:right w:val="none" w:sz="0" w:space="0" w:color="auto"/>
      </w:divBdr>
    </w:div>
    <w:div w:id="206328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giffordclan/10866639123/in/photolist-hyfndX-kXx94-d4CTQQ-sfP3K-C3fqu-C3fqs-C3fq7-sfNTK-sfNTS-kXvKu-kqJWw-hydEbR-dzemEw-sKkGnV-msABM-9FbCHp-mszNM-msABP-kXHmk-kXBh3-pszWWA-kXRYF-C2AdN-C2AdY-C2AdT-sfP4i-crDYzj-asUSRD-C3fqi-kqHqo-sfNTm-4cMzua-dieZtr-buYh86-hydENx-p5fpUo-C3fqf-kqJHz-C2Ae2-5Zub6S-hUQh2u-9ikC1i-C3fqn-dr8LnF-sfNTB-dieTHr-4E9pK-s5Vxfr-9ikC2i-oPNcPi" TargetMode="External"/><Relationship Id="rId13" Type="http://schemas.openxmlformats.org/officeDocument/2006/relationships/hyperlink" Target="http://data.worldbank.org/indicator/EN.POP.DNS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sabahparks.org.my/resource-centres/parks-enactment-198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abahtourism.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wwf.org.uk/where_we_work/asia/borneo_forest/" TargetMode="Externa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orangutan.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C573-0098-4580-84B0-270F31D4F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483FF0C5</Template>
  <TotalTime>265</TotalTime>
  <Pages>7</Pages>
  <Words>1694</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Searl</dc:creator>
  <cp:lastModifiedBy>Chloe Searl</cp:lastModifiedBy>
  <cp:revision>7</cp:revision>
  <dcterms:created xsi:type="dcterms:W3CDTF">2015-06-10T11:33:00Z</dcterms:created>
  <dcterms:modified xsi:type="dcterms:W3CDTF">2015-06-25T08:44:00Z</dcterms:modified>
</cp:coreProperties>
</file>