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6FC7AAC6" w14:textId="77777777" w:rsidTr="005954DF">
        <w:trPr>
          <w:trHeight w:hRule="exact" w:val="1361"/>
        </w:trPr>
        <w:tc>
          <w:tcPr>
            <w:tcW w:w="7370" w:type="dxa"/>
            <w:shd w:val="clear" w:color="auto" w:fill="auto"/>
            <w:tcMar>
              <w:left w:w="0" w:type="dxa"/>
              <w:right w:w="0" w:type="dxa"/>
            </w:tcMar>
          </w:tcPr>
          <w:p w14:paraId="490C167E" w14:textId="3977B644" w:rsidR="003735BB" w:rsidRPr="00E27197" w:rsidRDefault="00155C72" w:rsidP="00D932BD">
            <w:pPr>
              <w:pStyle w:val="RGSTitle"/>
              <w:framePr w:hSpace="0" w:wrap="auto" w:vAnchor="margin" w:hAnchor="text" w:xAlign="left" w:yAlign="inline"/>
              <w:rPr>
                <w:sz w:val="48"/>
                <w:szCs w:val="48"/>
              </w:rPr>
            </w:pPr>
            <w:r w:rsidRPr="00E27197">
              <w:rPr>
                <w:sz w:val="48"/>
                <w:szCs w:val="48"/>
              </w:rPr>
              <w:t>D</w:t>
            </w:r>
            <w:r w:rsidR="00E27197">
              <w:rPr>
                <w:sz w:val="48"/>
                <w:szCs w:val="48"/>
              </w:rPr>
              <w:t>iscovering Wetlands: Further information on peatlands</w:t>
            </w:r>
          </w:p>
        </w:tc>
      </w:tr>
    </w:tbl>
    <w:p w14:paraId="59EF6750" w14:textId="77777777" w:rsidR="00C02692" w:rsidRDefault="00C02692" w:rsidP="001C3205"/>
    <w:p w14:paraId="505B4BCB" w14:textId="77777777" w:rsidR="00C02692" w:rsidRDefault="00C02692" w:rsidP="001C3205">
      <w:pPr>
        <w:sectPr w:rsidR="00C02692" w:rsidSect="00002564">
          <w:headerReference w:type="default" r:id="rId7"/>
          <w:type w:val="continuous"/>
          <w:pgSz w:w="11907" w:h="16840" w:code="9"/>
          <w:pgMar w:top="3544" w:right="1418" w:bottom="907" w:left="1418" w:header="709" w:footer="510" w:gutter="0"/>
          <w:cols w:space="708"/>
          <w:docGrid w:linePitch="360"/>
        </w:sectPr>
      </w:pPr>
    </w:p>
    <w:p w14:paraId="7D0AD3D9" w14:textId="4DE5ED87" w:rsidR="00C1046C" w:rsidRPr="00E27197" w:rsidRDefault="00C1046C" w:rsidP="00C1046C">
      <w:pPr>
        <w:rPr>
          <w:b/>
          <w:bCs/>
          <w:sz w:val="28"/>
          <w:szCs w:val="28"/>
        </w:rPr>
      </w:pPr>
      <w:r w:rsidRPr="00E27197">
        <w:rPr>
          <w:b/>
          <w:bCs/>
          <w:sz w:val="28"/>
          <w:szCs w:val="28"/>
        </w:rPr>
        <w:t xml:space="preserve">Hyperlinks for further information </w:t>
      </w:r>
      <w:r w:rsidRPr="00E27197">
        <w:rPr>
          <w:b/>
          <w:bCs/>
          <w:sz w:val="28"/>
          <w:szCs w:val="28"/>
        </w:rPr>
        <w:t>relating to the ‘Peatlands facts and figures’ slide set.</w:t>
      </w:r>
    </w:p>
    <w:p w14:paraId="1CF599E7" w14:textId="77777777" w:rsidR="00E27197" w:rsidRPr="00E27197" w:rsidRDefault="00E27197" w:rsidP="00C1046C"/>
    <w:p w14:paraId="236E260B" w14:textId="77777777" w:rsidR="00C1046C" w:rsidRDefault="00C1046C" w:rsidP="00C1046C">
      <w:pPr>
        <w:rPr>
          <w:b/>
          <w:i/>
          <w:iCs/>
        </w:rPr>
      </w:pPr>
      <w:r w:rsidRPr="00A97B11">
        <w:rPr>
          <w:b/>
          <w:i/>
          <w:iCs/>
        </w:rPr>
        <w:t>You can find out more about the topics addressed in this slide set by visiting the websites listed here.</w:t>
      </w:r>
    </w:p>
    <w:p w14:paraId="2735DB3B" w14:textId="77777777" w:rsidR="00E27197" w:rsidRPr="00A97B11" w:rsidRDefault="00E27197" w:rsidP="00C1046C">
      <w:pPr>
        <w:rPr>
          <w:b/>
          <w:i/>
          <w:iCs/>
        </w:rPr>
      </w:pPr>
    </w:p>
    <w:p w14:paraId="53B6315D" w14:textId="77777777" w:rsidR="00C1046C" w:rsidRPr="00A97B11" w:rsidRDefault="00C1046C" w:rsidP="00C1046C">
      <w:pPr>
        <w:numPr>
          <w:ilvl w:val="0"/>
          <w:numId w:val="38"/>
        </w:numPr>
        <w:spacing w:after="200" w:line="276" w:lineRule="auto"/>
        <w:rPr>
          <w:b/>
        </w:rPr>
      </w:pPr>
      <w:r w:rsidRPr="00A97B11">
        <w:rPr>
          <w:b/>
        </w:rPr>
        <w:t>Peatlands overview:</w:t>
      </w:r>
    </w:p>
    <w:p w14:paraId="0F908D90" w14:textId="77777777" w:rsidR="00C1046C" w:rsidRPr="00A97B11" w:rsidRDefault="00C1046C" w:rsidP="00C1046C">
      <w:pPr>
        <w:numPr>
          <w:ilvl w:val="1"/>
          <w:numId w:val="38"/>
        </w:numPr>
        <w:spacing w:after="200" w:line="276" w:lineRule="auto"/>
        <w:rPr>
          <w:b/>
        </w:rPr>
      </w:pPr>
      <w:hyperlink r:id="rId8" w:history="1">
        <w:r w:rsidRPr="00A97B11">
          <w:rPr>
            <w:rStyle w:val="Hyperlink"/>
          </w:rPr>
          <w:t>Peat bogs | WWT</w:t>
        </w:r>
      </w:hyperlink>
      <w:r w:rsidRPr="00A97B11">
        <w:rPr>
          <w:b/>
        </w:rPr>
        <w:t xml:space="preserve"> </w:t>
      </w:r>
    </w:p>
    <w:p w14:paraId="37937972" w14:textId="77777777" w:rsidR="00C1046C" w:rsidRPr="00A97B11" w:rsidRDefault="00C1046C" w:rsidP="00C1046C">
      <w:pPr>
        <w:numPr>
          <w:ilvl w:val="1"/>
          <w:numId w:val="38"/>
        </w:numPr>
        <w:spacing w:after="200" w:line="276" w:lineRule="auto"/>
        <w:rPr>
          <w:b/>
        </w:rPr>
      </w:pPr>
      <w:hyperlink r:id="rId9" w:history="1">
        <w:r w:rsidRPr="00A97B11">
          <w:rPr>
            <w:rStyle w:val="Hyperlink"/>
          </w:rPr>
          <w:t>What is Blanket Bog - Wild Atlantic Nature</w:t>
        </w:r>
      </w:hyperlink>
    </w:p>
    <w:p w14:paraId="2FA6E3BB" w14:textId="77777777" w:rsidR="00C1046C" w:rsidRPr="00A97B11" w:rsidRDefault="00C1046C" w:rsidP="00C1046C">
      <w:pPr>
        <w:numPr>
          <w:ilvl w:val="1"/>
          <w:numId w:val="38"/>
        </w:numPr>
        <w:spacing w:after="200" w:line="276" w:lineRule="auto"/>
        <w:rPr>
          <w:b/>
        </w:rPr>
      </w:pPr>
      <w:hyperlink r:id="rId10" w:history="1">
        <w:r w:rsidRPr="00A97B11">
          <w:rPr>
            <w:rStyle w:val="Hyperlink"/>
          </w:rPr>
          <w:t xml:space="preserve">Blanket Bogs of Ireland </w:t>
        </w:r>
      </w:hyperlink>
      <w:hyperlink r:id="rId11" w:history="1">
        <w:proofErr w:type="spellStart"/>
        <w:r w:rsidRPr="00A97B11">
          <w:rPr>
            <w:rStyle w:val="Hyperlink"/>
          </w:rPr>
          <w:t>FactsheetIrish</w:t>
        </w:r>
        <w:proofErr w:type="spellEnd"/>
      </w:hyperlink>
      <w:hyperlink r:id="rId12" w:history="1">
        <w:r w:rsidRPr="00A97B11">
          <w:rPr>
            <w:rStyle w:val="Hyperlink"/>
          </w:rPr>
          <w:t xml:space="preserve"> Peatland Conservation Council</w:t>
        </w:r>
      </w:hyperlink>
      <w:r w:rsidRPr="00A97B11">
        <w:rPr>
          <w:b/>
        </w:rPr>
        <w:t xml:space="preserve"> (includes explanation of formation of blanket bogs and map of their current distribution in Ireland)</w:t>
      </w:r>
    </w:p>
    <w:p w14:paraId="307B4431" w14:textId="77777777" w:rsidR="00C1046C" w:rsidRPr="00A97B11" w:rsidRDefault="00C1046C" w:rsidP="00C1046C">
      <w:pPr>
        <w:numPr>
          <w:ilvl w:val="1"/>
          <w:numId w:val="38"/>
        </w:numPr>
        <w:spacing w:after="200" w:line="276" w:lineRule="auto"/>
        <w:rPr>
          <w:b/>
        </w:rPr>
      </w:pPr>
      <w:hyperlink r:id="rId13" w:history="1">
        <w:r w:rsidRPr="00A97B11">
          <w:rPr>
            <w:rStyle w:val="Hyperlink"/>
          </w:rPr>
          <w:t xml:space="preserve">Blanket bog | </w:t>
        </w:r>
      </w:hyperlink>
      <w:hyperlink r:id="rId14" w:history="1">
        <w:proofErr w:type="spellStart"/>
        <w:r w:rsidRPr="00A97B11">
          <w:rPr>
            <w:rStyle w:val="Hyperlink"/>
          </w:rPr>
          <w:t>NatureScot</w:t>
        </w:r>
        <w:proofErr w:type="spellEnd"/>
      </w:hyperlink>
    </w:p>
    <w:p w14:paraId="03F3DBAE" w14:textId="77777777" w:rsidR="00C1046C" w:rsidRPr="00A97B11" w:rsidRDefault="00C1046C" w:rsidP="00C1046C">
      <w:pPr>
        <w:numPr>
          <w:ilvl w:val="1"/>
          <w:numId w:val="38"/>
        </w:numPr>
        <w:spacing w:after="200" w:line="276" w:lineRule="auto"/>
        <w:rPr>
          <w:b/>
        </w:rPr>
      </w:pPr>
      <w:hyperlink r:id="rId15" w:history="1">
        <w:r w:rsidRPr="00A97B11">
          <w:rPr>
            <w:rStyle w:val="Hyperlink"/>
          </w:rPr>
          <w:t>Home page | The Convention on Wetlands, The Convention on Wetlands</w:t>
        </w:r>
      </w:hyperlink>
    </w:p>
    <w:p w14:paraId="3D3F4773" w14:textId="77777777" w:rsidR="00C1046C" w:rsidRPr="00A97B11" w:rsidRDefault="00C1046C" w:rsidP="00C1046C">
      <w:pPr>
        <w:numPr>
          <w:ilvl w:val="0"/>
          <w:numId w:val="38"/>
        </w:numPr>
        <w:spacing w:after="200" w:line="276" w:lineRule="auto"/>
        <w:rPr>
          <w:b/>
        </w:rPr>
      </w:pPr>
      <w:r w:rsidRPr="00A97B11">
        <w:rPr>
          <w:b/>
        </w:rPr>
        <w:t>Peatlands as carbon stores and carbon sinks:</w:t>
      </w:r>
    </w:p>
    <w:p w14:paraId="3FA4EB2E" w14:textId="77777777" w:rsidR="00C1046C" w:rsidRPr="00A97B11" w:rsidRDefault="00C1046C" w:rsidP="00C1046C">
      <w:pPr>
        <w:numPr>
          <w:ilvl w:val="1"/>
          <w:numId w:val="38"/>
        </w:numPr>
        <w:spacing w:after="200" w:line="276" w:lineRule="auto"/>
        <w:rPr>
          <w:b/>
        </w:rPr>
      </w:pPr>
      <w:hyperlink r:id="rId16" w:history="1">
        <w:r w:rsidRPr="00A97B11">
          <w:rPr>
            <w:rStyle w:val="Hyperlink"/>
          </w:rPr>
          <w:t>Peatlands store twice as much carbon as all the world’s forests</w:t>
        </w:r>
      </w:hyperlink>
      <w:r w:rsidRPr="00A97B11">
        <w:rPr>
          <w:b/>
        </w:rPr>
        <w:t xml:space="preserve"> </w:t>
      </w:r>
    </w:p>
    <w:p w14:paraId="34DF2CD6" w14:textId="77777777" w:rsidR="00C1046C" w:rsidRPr="00A97B11" w:rsidRDefault="00C1046C" w:rsidP="00C1046C">
      <w:pPr>
        <w:numPr>
          <w:ilvl w:val="1"/>
          <w:numId w:val="38"/>
        </w:numPr>
        <w:spacing w:after="200" w:line="276" w:lineRule="auto"/>
        <w:rPr>
          <w:b/>
        </w:rPr>
      </w:pPr>
      <w:hyperlink r:id="rId17" w:history="1">
        <w:r w:rsidRPr="00A97B11">
          <w:rPr>
            <w:rStyle w:val="Hyperlink"/>
          </w:rPr>
          <w:t>Peatlands and climate change - resource | IUCN</w:t>
        </w:r>
      </w:hyperlink>
      <w:r w:rsidRPr="00A97B11">
        <w:rPr>
          <w:b/>
        </w:rPr>
        <w:t xml:space="preserve"> </w:t>
      </w:r>
    </w:p>
    <w:p w14:paraId="70C7E182" w14:textId="77777777" w:rsidR="00C1046C" w:rsidRPr="00A97B11" w:rsidRDefault="00C1046C" w:rsidP="00C1046C">
      <w:pPr>
        <w:numPr>
          <w:ilvl w:val="0"/>
          <w:numId w:val="38"/>
        </w:numPr>
        <w:spacing w:after="200" w:line="276" w:lineRule="auto"/>
        <w:rPr>
          <w:b/>
        </w:rPr>
      </w:pPr>
      <w:r w:rsidRPr="00A97B11">
        <w:rPr>
          <w:b/>
        </w:rPr>
        <w:t>Peatlands biodiversity:</w:t>
      </w:r>
    </w:p>
    <w:p w14:paraId="3F233B47" w14:textId="77777777" w:rsidR="00C1046C" w:rsidRPr="00A97B11" w:rsidRDefault="00C1046C" w:rsidP="00C1046C">
      <w:pPr>
        <w:numPr>
          <w:ilvl w:val="1"/>
          <w:numId w:val="38"/>
        </w:numPr>
        <w:spacing w:after="200" w:line="276" w:lineRule="auto"/>
        <w:rPr>
          <w:b/>
        </w:rPr>
      </w:pPr>
      <w:hyperlink r:id="rId18" w:history="1">
        <w:r w:rsidRPr="00A97B11">
          <w:rPr>
            <w:rStyle w:val="Hyperlink"/>
          </w:rPr>
          <w:t>RBPS Materials - Wild Atlantic Nature</w:t>
        </w:r>
      </w:hyperlink>
      <w:r w:rsidRPr="00A97B11">
        <w:rPr>
          <w:b/>
        </w:rPr>
        <w:t xml:space="preserve"> (include</w:t>
      </w:r>
      <w:r>
        <w:rPr>
          <w:b/>
        </w:rPr>
        <w:t>s</w:t>
      </w:r>
      <w:r w:rsidRPr="00A97B11">
        <w:rPr>
          <w:b/>
        </w:rPr>
        <w:t xml:space="preserve"> species identification cards)</w:t>
      </w:r>
    </w:p>
    <w:p w14:paraId="45A5E0CB" w14:textId="77777777" w:rsidR="00C1046C" w:rsidRPr="00A97B11" w:rsidRDefault="00C1046C" w:rsidP="00C1046C">
      <w:pPr>
        <w:numPr>
          <w:ilvl w:val="1"/>
          <w:numId w:val="38"/>
        </w:numPr>
        <w:spacing w:after="200" w:line="276" w:lineRule="auto"/>
        <w:rPr>
          <w:b/>
        </w:rPr>
      </w:pPr>
      <w:hyperlink r:id="rId19" w:history="1">
        <w:r w:rsidRPr="00A97B11">
          <w:rPr>
            <w:rStyle w:val="Hyperlink"/>
          </w:rPr>
          <w:t>Plant-Identification-for-Raised-Bog-Condition-Assessment.pdf</w:t>
        </w:r>
      </w:hyperlink>
      <w:r w:rsidRPr="00A97B11">
        <w:rPr>
          <w:b/>
        </w:rPr>
        <w:t xml:space="preserve"> (includes explanation of raised bogs, and an identification key for plants)</w:t>
      </w:r>
    </w:p>
    <w:p w14:paraId="07ADA8F6" w14:textId="77777777" w:rsidR="00C1046C" w:rsidRPr="00A97B11" w:rsidRDefault="00C1046C" w:rsidP="00C1046C">
      <w:pPr>
        <w:numPr>
          <w:ilvl w:val="1"/>
          <w:numId w:val="38"/>
        </w:numPr>
        <w:spacing w:after="200" w:line="276" w:lineRule="auto"/>
        <w:rPr>
          <w:b/>
        </w:rPr>
      </w:pPr>
      <w:hyperlink r:id="rId20" w:history="1">
        <w:r w:rsidRPr="00A97B11">
          <w:rPr>
            <w:rStyle w:val="Hyperlink"/>
          </w:rPr>
          <w:t>Wildlife of our Peatlands | Ulster Wildlife</w:t>
        </w:r>
      </w:hyperlink>
    </w:p>
    <w:p w14:paraId="2C379759" w14:textId="77777777" w:rsidR="00C1046C" w:rsidRPr="00A97B11" w:rsidRDefault="00C1046C" w:rsidP="00C1046C">
      <w:pPr>
        <w:numPr>
          <w:ilvl w:val="1"/>
          <w:numId w:val="38"/>
        </w:numPr>
        <w:spacing w:after="200" w:line="276" w:lineRule="auto"/>
        <w:rPr>
          <w:b/>
        </w:rPr>
      </w:pPr>
      <w:hyperlink r:id="rId21" w:history="1">
        <w:r w:rsidRPr="00A97B11">
          <w:rPr>
            <w:rStyle w:val="Hyperlink"/>
          </w:rPr>
          <w:t>Habitats and species | Yorkshire Peat Partnership</w:t>
        </w:r>
      </w:hyperlink>
    </w:p>
    <w:p w14:paraId="6BB5EABA" w14:textId="77777777" w:rsidR="00C1046C" w:rsidRPr="00A97B11" w:rsidRDefault="00C1046C" w:rsidP="00C1046C">
      <w:pPr>
        <w:numPr>
          <w:ilvl w:val="0"/>
          <w:numId w:val="38"/>
        </w:numPr>
        <w:spacing w:after="200" w:line="276" w:lineRule="auto"/>
        <w:rPr>
          <w:b/>
        </w:rPr>
      </w:pPr>
      <w:r w:rsidRPr="00A97B11">
        <w:rPr>
          <w:b/>
        </w:rPr>
        <w:t>Importance of peatlands and threats:</w:t>
      </w:r>
    </w:p>
    <w:p w14:paraId="3CFAC0A8" w14:textId="77777777" w:rsidR="00C1046C" w:rsidRPr="00A97B11" w:rsidRDefault="00C1046C" w:rsidP="00C1046C">
      <w:pPr>
        <w:numPr>
          <w:ilvl w:val="1"/>
          <w:numId w:val="38"/>
        </w:numPr>
        <w:spacing w:after="200" w:line="276" w:lineRule="auto"/>
        <w:rPr>
          <w:b/>
        </w:rPr>
      </w:pPr>
      <w:hyperlink r:id="rId22" w:history="1">
        <w:r w:rsidRPr="00A97B11">
          <w:rPr>
            <w:rStyle w:val="Hyperlink"/>
          </w:rPr>
          <w:t xml:space="preserve">Blanket Bogs of Ireland </w:t>
        </w:r>
      </w:hyperlink>
      <w:hyperlink r:id="rId23" w:history="1">
        <w:proofErr w:type="spellStart"/>
        <w:r w:rsidRPr="00A97B11">
          <w:rPr>
            <w:rStyle w:val="Hyperlink"/>
          </w:rPr>
          <w:t>FactsheetIrish</w:t>
        </w:r>
        <w:proofErr w:type="spellEnd"/>
      </w:hyperlink>
      <w:hyperlink r:id="rId24" w:history="1">
        <w:r w:rsidRPr="00A97B11">
          <w:rPr>
            <w:rStyle w:val="Hyperlink"/>
          </w:rPr>
          <w:t xml:space="preserve"> Peatland Conservation Council</w:t>
        </w:r>
      </w:hyperlink>
    </w:p>
    <w:p w14:paraId="7ABDB3D6" w14:textId="77777777" w:rsidR="00C1046C" w:rsidRPr="00A97B11" w:rsidRDefault="00C1046C" w:rsidP="00C1046C">
      <w:pPr>
        <w:numPr>
          <w:ilvl w:val="1"/>
          <w:numId w:val="38"/>
        </w:numPr>
        <w:spacing w:after="200" w:line="276" w:lineRule="auto"/>
        <w:rPr>
          <w:b/>
        </w:rPr>
      </w:pPr>
      <w:hyperlink r:id="rId25" w:history="1">
        <w:r w:rsidRPr="00A97B11">
          <w:rPr>
            <w:rStyle w:val="Hyperlink"/>
          </w:rPr>
          <w:t>Peatland factsheet.pdf</w:t>
        </w:r>
      </w:hyperlink>
      <w:r w:rsidRPr="00A97B11">
        <w:rPr>
          <w:b/>
        </w:rPr>
        <w:t xml:space="preserve"> (UK Centre for Ecology &amp; Hydrology)</w:t>
      </w:r>
    </w:p>
    <w:p w14:paraId="5AA90B88" w14:textId="77777777" w:rsidR="00C1046C" w:rsidRPr="00A97B11" w:rsidRDefault="00C1046C" w:rsidP="00C1046C">
      <w:pPr>
        <w:numPr>
          <w:ilvl w:val="1"/>
          <w:numId w:val="38"/>
        </w:numPr>
        <w:spacing w:after="200" w:line="276" w:lineRule="auto"/>
        <w:rPr>
          <w:b/>
        </w:rPr>
      </w:pPr>
      <w:hyperlink r:id="rId26" w:history="1">
        <w:r w:rsidRPr="00A97B11">
          <w:rPr>
            <w:rStyle w:val="Hyperlink"/>
          </w:rPr>
          <w:t>Peatland Biodiversity – A Technical Review for the IUCN Peatland Program</w:t>
        </w:r>
      </w:hyperlink>
      <w:r w:rsidRPr="00A97B11">
        <w:rPr>
          <w:b/>
        </w:rPr>
        <w:t xml:space="preserve"> </w:t>
      </w:r>
    </w:p>
    <w:p w14:paraId="222C44BD" w14:textId="77777777" w:rsidR="00C1046C" w:rsidRPr="0080123B" w:rsidRDefault="00C1046C" w:rsidP="00C1046C">
      <w:pPr>
        <w:rPr>
          <w:b/>
        </w:rPr>
      </w:pPr>
    </w:p>
    <w:p w14:paraId="5D39FE4C" w14:textId="77777777" w:rsidR="00C1046C" w:rsidRDefault="00C1046C" w:rsidP="00CD7052"/>
    <w:p w14:paraId="57CA6FD0" w14:textId="77777777" w:rsidR="002A77AE" w:rsidRPr="00603575" w:rsidRDefault="002A77AE" w:rsidP="00EE2C15"/>
    <w:sectPr w:rsidR="002A77AE" w:rsidRPr="00603575" w:rsidSect="00B00217">
      <w:headerReference w:type="even" r:id="rId27"/>
      <w:headerReference w:type="default" r:id="rId28"/>
      <w:footerReference w:type="default" r:id="rId29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394CA" w14:textId="77777777" w:rsidR="003A6DF5" w:rsidRDefault="003A6DF5">
      <w:r>
        <w:separator/>
      </w:r>
    </w:p>
  </w:endnote>
  <w:endnote w:type="continuationSeparator" w:id="0">
    <w:p w14:paraId="744AFBFB" w14:textId="77777777" w:rsidR="003A6DF5" w:rsidRDefault="003A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2B4B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41CD7" w14:textId="77777777" w:rsidR="003A6DF5" w:rsidRDefault="003A6DF5">
      <w:r>
        <w:separator/>
      </w:r>
    </w:p>
  </w:footnote>
  <w:footnote w:type="continuationSeparator" w:id="0">
    <w:p w14:paraId="7F83DB09" w14:textId="77777777" w:rsidR="003A6DF5" w:rsidRDefault="003A6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10FA4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BF68070" wp14:editId="4AAA321C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98E56E0" id="Group 12" o:spid="_x0000_s1026" style="position:absolute;margin-left:-1.1pt;margin-top:-10.45pt;width:500.95pt;height:86.65pt;z-index:251659776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E514BD0" wp14:editId="0FD65D22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7D66A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E021BEC" wp14:editId="11F60F6B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14B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1pt;margin-top:272.7pt;width:17pt;height:1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6E57D66A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E021BEC" wp14:editId="11F60F6B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2B5E3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67CFD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2DBF8A7D" wp14:editId="2830AC89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21.1pt;height:19.9pt" o:bullet="t">
        <v:imagedata r:id="rId1" o:title="RGS Internal notice bullet point"/>
      </v:shape>
    </w:pict>
  </w:numPicBullet>
  <w:abstractNum w:abstractNumId="0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13C48"/>
    <w:multiLevelType w:val="hybridMultilevel"/>
    <w:tmpl w:val="93301578"/>
    <w:lvl w:ilvl="0" w:tplc="02E8F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4CB40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41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C6B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E4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FE3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B27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02B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94E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89544153">
    <w:abstractNumId w:val="2"/>
  </w:num>
  <w:num w:numId="2" w16cid:durableId="1622034357">
    <w:abstractNumId w:val="2"/>
  </w:num>
  <w:num w:numId="3" w16cid:durableId="1737435552">
    <w:abstractNumId w:val="2"/>
  </w:num>
  <w:num w:numId="4" w16cid:durableId="1161971466">
    <w:abstractNumId w:val="18"/>
  </w:num>
  <w:num w:numId="5" w16cid:durableId="834994973">
    <w:abstractNumId w:val="9"/>
  </w:num>
  <w:num w:numId="6" w16cid:durableId="203905953">
    <w:abstractNumId w:val="16"/>
  </w:num>
  <w:num w:numId="7" w16cid:durableId="1241915261">
    <w:abstractNumId w:val="3"/>
  </w:num>
  <w:num w:numId="8" w16cid:durableId="1693066804">
    <w:abstractNumId w:val="22"/>
  </w:num>
  <w:num w:numId="9" w16cid:durableId="590703067">
    <w:abstractNumId w:val="28"/>
  </w:num>
  <w:num w:numId="10" w16cid:durableId="2030794678">
    <w:abstractNumId w:val="4"/>
  </w:num>
  <w:num w:numId="11" w16cid:durableId="1420835784">
    <w:abstractNumId w:val="14"/>
  </w:num>
  <w:num w:numId="12" w16cid:durableId="909072540">
    <w:abstractNumId w:val="26"/>
  </w:num>
  <w:num w:numId="13" w16cid:durableId="46347430">
    <w:abstractNumId w:val="13"/>
  </w:num>
  <w:num w:numId="14" w16cid:durableId="1666934667">
    <w:abstractNumId w:val="20"/>
  </w:num>
  <w:num w:numId="15" w16cid:durableId="1201237906">
    <w:abstractNumId w:val="21"/>
  </w:num>
  <w:num w:numId="16" w16cid:durableId="192227926">
    <w:abstractNumId w:val="31"/>
  </w:num>
  <w:num w:numId="17" w16cid:durableId="283392960">
    <w:abstractNumId w:val="10"/>
  </w:num>
  <w:num w:numId="18" w16cid:durableId="301815266">
    <w:abstractNumId w:val="23"/>
  </w:num>
  <w:num w:numId="19" w16cid:durableId="2104522981">
    <w:abstractNumId w:val="27"/>
  </w:num>
  <w:num w:numId="20" w16cid:durableId="892812555">
    <w:abstractNumId w:val="8"/>
  </w:num>
  <w:num w:numId="21" w16cid:durableId="622153473">
    <w:abstractNumId w:val="25"/>
  </w:num>
  <w:num w:numId="22" w16cid:durableId="738669723">
    <w:abstractNumId w:val="30"/>
  </w:num>
  <w:num w:numId="23" w16cid:durableId="1912737138">
    <w:abstractNumId w:val="6"/>
  </w:num>
  <w:num w:numId="24" w16cid:durableId="1440374930">
    <w:abstractNumId w:val="17"/>
  </w:num>
  <w:num w:numId="25" w16cid:durableId="1622688805">
    <w:abstractNumId w:val="5"/>
  </w:num>
  <w:num w:numId="26" w16cid:durableId="1611475892">
    <w:abstractNumId w:val="29"/>
  </w:num>
  <w:num w:numId="27" w16cid:durableId="264578173">
    <w:abstractNumId w:val="1"/>
  </w:num>
  <w:num w:numId="28" w16cid:durableId="1410352041">
    <w:abstractNumId w:val="19"/>
  </w:num>
  <w:num w:numId="29" w16cid:durableId="1696691661">
    <w:abstractNumId w:val="12"/>
  </w:num>
  <w:num w:numId="30" w16cid:durableId="1796026350">
    <w:abstractNumId w:val="11"/>
  </w:num>
  <w:num w:numId="31" w16cid:durableId="969944178">
    <w:abstractNumId w:val="0"/>
  </w:num>
  <w:num w:numId="32" w16cid:durableId="17240479">
    <w:abstractNumId w:val="7"/>
  </w:num>
  <w:num w:numId="33" w16cid:durableId="1455908206">
    <w:abstractNumId w:val="19"/>
  </w:num>
  <w:num w:numId="34" w16cid:durableId="814640679">
    <w:abstractNumId w:val="24"/>
  </w:num>
  <w:num w:numId="35" w16cid:durableId="951791140">
    <w:abstractNumId w:val="15"/>
  </w:num>
  <w:num w:numId="36" w16cid:durableId="668363914">
    <w:abstractNumId w:val="11"/>
  </w:num>
  <w:num w:numId="37" w16cid:durableId="1692611016">
    <w:abstractNumId w:val="27"/>
  </w:num>
  <w:num w:numId="38" w16cid:durableId="3037026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6C"/>
    <w:rsid w:val="00002564"/>
    <w:rsid w:val="00007642"/>
    <w:rsid w:val="000414A8"/>
    <w:rsid w:val="00045C95"/>
    <w:rsid w:val="00075520"/>
    <w:rsid w:val="000A189B"/>
    <w:rsid w:val="000B0554"/>
    <w:rsid w:val="000B4DE8"/>
    <w:rsid w:val="000B6DAB"/>
    <w:rsid w:val="000C4849"/>
    <w:rsid w:val="000D0B95"/>
    <w:rsid w:val="000F0D06"/>
    <w:rsid w:val="0010148F"/>
    <w:rsid w:val="00101F41"/>
    <w:rsid w:val="001100D9"/>
    <w:rsid w:val="001226A4"/>
    <w:rsid w:val="00136235"/>
    <w:rsid w:val="00144C8B"/>
    <w:rsid w:val="001473A7"/>
    <w:rsid w:val="00155C72"/>
    <w:rsid w:val="00174AC0"/>
    <w:rsid w:val="0018496C"/>
    <w:rsid w:val="001C3205"/>
    <w:rsid w:val="001C5275"/>
    <w:rsid w:val="001D1F2A"/>
    <w:rsid w:val="001E2892"/>
    <w:rsid w:val="001E3FD0"/>
    <w:rsid w:val="002276C0"/>
    <w:rsid w:val="0024222A"/>
    <w:rsid w:val="002451AD"/>
    <w:rsid w:val="00252737"/>
    <w:rsid w:val="002A77AE"/>
    <w:rsid w:val="002B3937"/>
    <w:rsid w:val="002D7415"/>
    <w:rsid w:val="0031000F"/>
    <w:rsid w:val="00314715"/>
    <w:rsid w:val="00326FB0"/>
    <w:rsid w:val="003272AC"/>
    <w:rsid w:val="00327BA2"/>
    <w:rsid w:val="003302BD"/>
    <w:rsid w:val="0034268F"/>
    <w:rsid w:val="00367229"/>
    <w:rsid w:val="003735BB"/>
    <w:rsid w:val="00381893"/>
    <w:rsid w:val="00396A65"/>
    <w:rsid w:val="003A1822"/>
    <w:rsid w:val="003A6B88"/>
    <w:rsid w:val="003A6DF5"/>
    <w:rsid w:val="003B2EED"/>
    <w:rsid w:val="004052AF"/>
    <w:rsid w:val="00410559"/>
    <w:rsid w:val="0041383D"/>
    <w:rsid w:val="004162A4"/>
    <w:rsid w:val="00417437"/>
    <w:rsid w:val="00417ADE"/>
    <w:rsid w:val="00481E63"/>
    <w:rsid w:val="004F6E3E"/>
    <w:rsid w:val="0050485C"/>
    <w:rsid w:val="0050768D"/>
    <w:rsid w:val="005109AC"/>
    <w:rsid w:val="00527F75"/>
    <w:rsid w:val="00534B87"/>
    <w:rsid w:val="00534FFF"/>
    <w:rsid w:val="0054373F"/>
    <w:rsid w:val="0055183E"/>
    <w:rsid w:val="00557B75"/>
    <w:rsid w:val="00565E71"/>
    <w:rsid w:val="005932D8"/>
    <w:rsid w:val="005954DF"/>
    <w:rsid w:val="005D0388"/>
    <w:rsid w:val="005F42BC"/>
    <w:rsid w:val="00603575"/>
    <w:rsid w:val="006147D8"/>
    <w:rsid w:val="00626EDA"/>
    <w:rsid w:val="00630420"/>
    <w:rsid w:val="0063403D"/>
    <w:rsid w:val="00635656"/>
    <w:rsid w:val="00664B45"/>
    <w:rsid w:val="00672548"/>
    <w:rsid w:val="006738A5"/>
    <w:rsid w:val="00684975"/>
    <w:rsid w:val="00694476"/>
    <w:rsid w:val="006A3139"/>
    <w:rsid w:val="006A6BD5"/>
    <w:rsid w:val="006B60EE"/>
    <w:rsid w:val="006C3B1E"/>
    <w:rsid w:val="006F49A9"/>
    <w:rsid w:val="007016D3"/>
    <w:rsid w:val="00747C6F"/>
    <w:rsid w:val="0075131C"/>
    <w:rsid w:val="007653D3"/>
    <w:rsid w:val="0076787D"/>
    <w:rsid w:val="00775FE8"/>
    <w:rsid w:val="007A332A"/>
    <w:rsid w:val="007A401C"/>
    <w:rsid w:val="007B5402"/>
    <w:rsid w:val="007C1C3F"/>
    <w:rsid w:val="00823165"/>
    <w:rsid w:val="00823B9F"/>
    <w:rsid w:val="008567B0"/>
    <w:rsid w:val="008718F3"/>
    <w:rsid w:val="0089541F"/>
    <w:rsid w:val="008958B9"/>
    <w:rsid w:val="008B09BD"/>
    <w:rsid w:val="008C1F40"/>
    <w:rsid w:val="008D3C34"/>
    <w:rsid w:val="008F08A6"/>
    <w:rsid w:val="008F1587"/>
    <w:rsid w:val="008F305D"/>
    <w:rsid w:val="008F644F"/>
    <w:rsid w:val="00900A25"/>
    <w:rsid w:val="00921BD7"/>
    <w:rsid w:val="00934E28"/>
    <w:rsid w:val="009350D3"/>
    <w:rsid w:val="00936F3E"/>
    <w:rsid w:val="00965A15"/>
    <w:rsid w:val="00980A77"/>
    <w:rsid w:val="009817A2"/>
    <w:rsid w:val="009849EA"/>
    <w:rsid w:val="00987759"/>
    <w:rsid w:val="009A0BB2"/>
    <w:rsid w:val="009A2A08"/>
    <w:rsid w:val="009B23BB"/>
    <w:rsid w:val="009C1D8C"/>
    <w:rsid w:val="009C5F9B"/>
    <w:rsid w:val="009D2AA4"/>
    <w:rsid w:val="009D2D59"/>
    <w:rsid w:val="009F38DA"/>
    <w:rsid w:val="00A017D6"/>
    <w:rsid w:val="00A11EB6"/>
    <w:rsid w:val="00A17F33"/>
    <w:rsid w:val="00A24EE2"/>
    <w:rsid w:val="00A4179C"/>
    <w:rsid w:val="00A65DEB"/>
    <w:rsid w:val="00A6777F"/>
    <w:rsid w:val="00A834CF"/>
    <w:rsid w:val="00A861D9"/>
    <w:rsid w:val="00A87A81"/>
    <w:rsid w:val="00A974D5"/>
    <w:rsid w:val="00AA0B52"/>
    <w:rsid w:val="00AC3180"/>
    <w:rsid w:val="00AE1D92"/>
    <w:rsid w:val="00B00217"/>
    <w:rsid w:val="00B12BBD"/>
    <w:rsid w:val="00B14AE4"/>
    <w:rsid w:val="00B5181E"/>
    <w:rsid w:val="00B52F60"/>
    <w:rsid w:val="00B55C0B"/>
    <w:rsid w:val="00B5670C"/>
    <w:rsid w:val="00B676A6"/>
    <w:rsid w:val="00B754A6"/>
    <w:rsid w:val="00B94924"/>
    <w:rsid w:val="00BB45B7"/>
    <w:rsid w:val="00BC2FC7"/>
    <w:rsid w:val="00BD29BC"/>
    <w:rsid w:val="00BF4F58"/>
    <w:rsid w:val="00BF77E4"/>
    <w:rsid w:val="00C02692"/>
    <w:rsid w:val="00C0338C"/>
    <w:rsid w:val="00C0347B"/>
    <w:rsid w:val="00C05B7D"/>
    <w:rsid w:val="00C1046C"/>
    <w:rsid w:val="00C27FD3"/>
    <w:rsid w:val="00C47328"/>
    <w:rsid w:val="00C52023"/>
    <w:rsid w:val="00C74BCF"/>
    <w:rsid w:val="00CA51FE"/>
    <w:rsid w:val="00CB1627"/>
    <w:rsid w:val="00CC1EAE"/>
    <w:rsid w:val="00CD5AE3"/>
    <w:rsid w:val="00CD7052"/>
    <w:rsid w:val="00CE5CD9"/>
    <w:rsid w:val="00CE7E30"/>
    <w:rsid w:val="00D00A48"/>
    <w:rsid w:val="00D31DC9"/>
    <w:rsid w:val="00D3357C"/>
    <w:rsid w:val="00D429F1"/>
    <w:rsid w:val="00D42D0E"/>
    <w:rsid w:val="00D51DB7"/>
    <w:rsid w:val="00D776BD"/>
    <w:rsid w:val="00D832F5"/>
    <w:rsid w:val="00D87765"/>
    <w:rsid w:val="00D932BD"/>
    <w:rsid w:val="00DA19A2"/>
    <w:rsid w:val="00DA59B9"/>
    <w:rsid w:val="00DB3249"/>
    <w:rsid w:val="00DD0159"/>
    <w:rsid w:val="00DD288B"/>
    <w:rsid w:val="00DE5ABE"/>
    <w:rsid w:val="00E0456F"/>
    <w:rsid w:val="00E05418"/>
    <w:rsid w:val="00E27197"/>
    <w:rsid w:val="00E27AF7"/>
    <w:rsid w:val="00E35A21"/>
    <w:rsid w:val="00E361E3"/>
    <w:rsid w:val="00E45847"/>
    <w:rsid w:val="00E909BE"/>
    <w:rsid w:val="00E93CFE"/>
    <w:rsid w:val="00EB473F"/>
    <w:rsid w:val="00EB4B19"/>
    <w:rsid w:val="00EB5770"/>
    <w:rsid w:val="00EE2C15"/>
    <w:rsid w:val="00F22DEA"/>
    <w:rsid w:val="00F32F8E"/>
    <w:rsid w:val="00F60DFC"/>
    <w:rsid w:val="00F632D8"/>
    <w:rsid w:val="00F81253"/>
    <w:rsid w:val="00F95593"/>
    <w:rsid w:val="00F965F3"/>
    <w:rsid w:val="00FB34E0"/>
    <w:rsid w:val="00FB5538"/>
    <w:rsid w:val="00FD56A4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C0C64"/>
  <w15:docId w15:val="{6859D14E-6A8F-4AA0-AB15-B2494404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C104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wt.org.uk/discover-wetlands/wetlands/peat-bogs/?gad_source=1&amp;gclid=CjwKCAiAg8S7BhATEiwAO2-R6nPItHdwVgfTWRN1KwmF0gQ2F22KQBRgB6AdZV24QSyqe7vtQTQPmxoCxRYQAvD_BwE" TargetMode="External"/><Relationship Id="rId13" Type="http://schemas.openxmlformats.org/officeDocument/2006/relationships/hyperlink" Target="https://www.nature.scot/landscapes-and-habitats/habitat-types/mountains-heaths-and-bogs/blanket-bog" TargetMode="External"/><Relationship Id="rId18" Type="http://schemas.openxmlformats.org/officeDocument/2006/relationships/hyperlink" Target="https://www.wildatlanticnature.ie/rbps-materials/" TargetMode="External"/><Relationship Id="rId26" Type="http://schemas.openxmlformats.org/officeDocument/2006/relationships/hyperlink" Target="https://www.iucn-uk-peatlandprogramme.org/sites/www.iucn-uk-peatlandprogramme.org/files/Review%203%20Peatland%20Biodiversity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ppartnership.org.uk/habitats-and-species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ipcc.ie/a-to-z-peatlands/peatland-habitat-types/blanket-bogs/" TargetMode="External"/><Relationship Id="rId17" Type="http://schemas.openxmlformats.org/officeDocument/2006/relationships/hyperlink" Target="https://iucn.org/resources/issues-brief/peatlands-and-climate-change" TargetMode="External"/><Relationship Id="rId25" Type="http://schemas.openxmlformats.org/officeDocument/2006/relationships/hyperlink" Target="https://www.ceh.ac.uk/sites/default/files/Peatland%20factshee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ep.org/news-and-stories/story/peatlands-store-twice-much-carbon-all-worlds-forests" TargetMode="External"/><Relationship Id="rId20" Type="http://schemas.openxmlformats.org/officeDocument/2006/relationships/hyperlink" Target="https://www.ulsterwildlife.org/blog/peatlands-team/wildlife-our-peatlands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pcc.ie/a-to-z-peatlands/peatland-habitat-types/blanket-bogs/" TargetMode="External"/><Relationship Id="rId24" Type="http://schemas.openxmlformats.org/officeDocument/2006/relationships/hyperlink" Target="https://www.ipcc.ie/a-to-z-peatlands/peatland-habitat-types/blanket-bog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amsar.org/" TargetMode="External"/><Relationship Id="rId23" Type="http://schemas.openxmlformats.org/officeDocument/2006/relationships/hyperlink" Target="https://www.ipcc.ie/a-to-z-peatlands/peatland-habitat-types/blanket-bogs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ipcc.ie/a-to-z-peatlands/peatland-habitat-types/blanket-bogs/" TargetMode="External"/><Relationship Id="rId19" Type="http://schemas.openxmlformats.org/officeDocument/2006/relationships/hyperlink" Target="https://communitywetlandsforum.ie/wp-content/uploads/2024/02/Plant-Identification-for-Raised-Bog-Condition-Assessment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ldatlanticnature.ie/what-is-blanket-bog/" TargetMode="External"/><Relationship Id="rId14" Type="http://schemas.openxmlformats.org/officeDocument/2006/relationships/hyperlink" Target="https://www.nature.scot/landscapes-and-habitats/habitat-types/mountains-heaths-and-bogs/blanket-bog" TargetMode="External"/><Relationship Id="rId22" Type="http://schemas.openxmlformats.org/officeDocument/2006/relationships/hyperlink" Target="https://www.ipcc.ie/a-to-z-peatlands/peatland-habitat-types/blanket-bogs/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Info%20sheet%20-%20one%20column%20with%20no%20bul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 sheet - one column with no bullet</Template>
  <TotalTime>3</TotalTime>
  <Pages>1</Pages>
  <Words>538</Words>
  <Characters>2636</Characters>
  <Application>Microsoft Office Word</Application>
  <DocSecurity>0</DocSecurity>
  <Lines>82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Pinfield</dc:creator>
  <cp:lastModifiedBy>Anderson, David - DEA (Geography)</cp:lastModifiedBy>
  <cp:revision>4</cp:revision>
  <cp:lastPrinted>2004-07-08T14:42:00Z</cp:lastPrinted>
  <dcterms:created xsi:type="dcterms:W3CDTF">2025-07-31T17:56:00Z</dcterms:created>
  <dcterms:modified xsi:type="dcterms:W3CDTF">2025-07-31T17:59:00Z</dcterms:modified>
</cp:coreProperties>
</file>