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Y="748"/>
        <w:tblW w:w="0" w:type="auto"/>
        <w:tblLayout w:type="fixed"/>
        <w:tblLook w:val="01E0" w:firstRow="1" w:lastRow="1" w:firstColumn="1" w:lastColumn="1" w:noHBand="0" w:noVBand="0"/>
      </w:tblPr>
      <w:tblGrid>
        <w:gridCol w:w="7370"/>
      </w:tblGrid>
      <w:tr w:rsidR="00AB404E" w:rsidRPr="009F5AC6" w14:paraId="06DC88E2" w14:textId="77777777" w:rsidTr="00F837DD">
        <w:trPr>
          <w:trHeight w:hRule="exact" w:val="1361"/>
        </w:trPr>
        <w:tc>
          <w:tcPr>
            <w:tcW w:w="7370" w:type="dxa"/>
            <w:shd w:val="clear" w:color="auto" w:fill="auto"/>
            <w:tcMar>
              <w:left w:w="0" w:type="dxa"/>
              <w:right w:w="0" w:type="dxa"/>
            </w:tcMar>
          </w:tcPr>
          <w:p w14:paraId="44860720" w14:textId="1E008DA9" w:rsidR="00AB404E" w:rsidRPr="00A51B54" w:rsidRDefault="00582B22" w:rsidP="00F837DD">
            <w:pPr>
              <w:pStyle w:val="RGSTitle"/>
              <w:framePr w:hSpace="0" w:wrap="auto" w:vAnchor="margin" w:hAnchor="text" w:xAlign="left" w:yAlign="inline"/>
              <w:rPr>
                <w:color w:val="F54C00"/>
                <w:sz w:val="40"/>
                <w:szCs w:val="40"/>
              </w:rPr>
            </w:pPr>
            <w:r>
              <w:rPr>
                <w:color w:val="F54C00"/>
                <w:sz w:val="40"/>
                <w:szCs w:val="40"/>
              </w:rPr>
              <w:t>Copper in the twenty-first century</w:t>
            </w:r>
            <w:r w:rsidR="00AB404E">
              <w:rPr>
                <w:color w:val="F54C00"/>
                <w:sz w:val="40"/>
                <w:szCs w:val="40"/>
              </w:rPr>
              <w:t xml:space="preserve"> </w:t>
            </w:r>
            <w:r w:rsidR="00AB404E" w:rsidRPr="00A51B54">
              <w:rPr>
                <w:color w:val="F54C00"/>
                <w:sz w:val="40"/>
                <w:szCs w:val="40"/>
              </w:rPr>
              <w:t>activity sheet</w:t>
            </w:r>
          </w:p>
          <w:p w14:paraId="64CC260C" w14:textId="3C8526B3" w:rsidR="00AB404E" w:rsidRPr="004E1A22" w:rsidRDefault="00AB404E" w:rsidP="00F837DD">
            <w:pPr>
              <w:pStyle w:val="RGSTitle"/>
              <w:framePr w:hSpace="0" w:wrap="auto" w:vAnchor="margin" w:hAnchor="text" w:xAlign="left" w:yAlign="inline"/>
              <w:rPr>
                <w:sz w:val="48"/>
                <w:szCs w:val="48"/>
              </w:rPr>
            </w:pPr>
          </w:p>
        </w:tc>
      </w:tr>
    </w:tbl>
    <w:p w14:paraId="34C8FE31" w14:textId="5B8A52ED" w:rsidR="009F5AC6" w:rsidRPr="00FE2826" w:rsidRDefault="009F5AC6" w:rsidP="009F5AC6">
      <w:pPr>
        <w:rPr>
          <w:rFonts w:cs="Arial"/>
        </w:rPr>
        <w:sectPr w:rsidR="009F5AC6" w:rsidRPr="00FE2826" w:rsidSect="00823A15">
          <w:headerReference w:type="default" r:id="rId11"/>
          <w:type w:val="continuous"/>
          <w:pgSz w:w="11907" w:h="16840" w:code="9"/>
          <w:pgMar w:top="2410" w:right="1418" w:bottom="907" w:left="1418" w:header="709" w:footer="510" w:gutter="0"/>
          <w:cols w:space="708"/>
          <w:docGrid w:linePitch="360"/>
        </w:sectPr>
      </w:pPr>
    </w:p>
    <w:p w14:paraId="3A6FE829" w14:textId="40CA7983" w:rsidR="006570B6" w:rsidRPr="002B19D1" w:rsidRDefault="00A069DE" w:rsidP="002B19D1">
      <w:pPr>
        <w:spacing w:after="120"/>
        <w:jc w:val="both"/>
        <w:rPr>
          <w:rFonts w:eastAsia="Times New Roman"/>
          <w:b/>
          <w:bCs/>
          <w:color w:val="F54C00"/>
          <w:sz w:val="24"/>
          <w:szCs w:val="20"/>
        </w:rPr>
      </w:pPr>
      <w:r>
        <w:rPr>
          <w:rFonts w:eastAsia="Times New Roman"/>
          <w:b/>
          <w:bCs/>
          <w:color w:val="F54C00"/>
          <w:sz w:val="24"/>
          <w:szCs w:val="20"/>
        </w:rPr>
        <w:t>Mineral security</w:t>
      </w:r>
    </w:p>
    <w:p w14:paraId="211AA198" w14:textId="32A47E24" w:rsidR="00241954" w:rsidRDefault="00241954" w:rsidP="00241954">
      <w:pPr>
        <w:jc w:val="both"/>
        <w:rPr>
          <w:szCs w:val="22"/>
          <w:lang w:val="en-US"/>
        </w:rPr>
      </w:pPr>
      <w:r>
        <w:rPr>
          <w:szCs w:val="22"/>
          <w:lang w:val="en-US"/>
        </w:rPr>
        <w:t xml:space="preserve">Copper is an important </w:t>
      </w:r>
      <w:r w:rsidR="00E1517E">
        <w:rPr>
          <w:szCs w:val="22"/>
          <w:lang w:val="en-US"/>
        </w:rPr>
        <w:t>metal</w:t>
      </w:r>
      <w:r>
        <w:rPr>
          <w:szCs w:val="22"/>
          <w:lang w:val="en-US"/>
        </w:rPr>
        <w:t xml:space="preserve"> which</w:t>
      </w:r>
      <w:r w:rsidR="00336CE5">
        <w:rPr>
          <w:szCs w:val="22"/>
          <w:lang w:val="en-US"/>
        </w:rPr>
        <w:t xml:space="preserve"> </w:t>
      </w:r>
      <w:r>
        <w:rPr>
          <w:szCs w:val="22"/>
          <w:lang w:val="en-US"/>
        </w:rPr>
        <w:t xml:space="preserve">has become </w:t>
      </w:r>
      <w:r w:rsidR="00E1517E">
        <w:rPr>
          <w:szCs w:val="22"/>
          <w:lang w:val="en-US"/>
        </w:rPr>
        <w:t xml:space="preserve">increasing </w:t>
      </w:r>
      <w:r w:rsidR="00A72215">
        <w:rPr>
          <w:szCs w:val="22"/>
          <w:lang w:val="en-US"/>
        </w:rPr>
        <w:t xml:space="preserve">crucial </w:t>
      </w:r>
      <w:r w:rsidR="00336CE5">
        <w:rPr>
          <w:szCs w:val="22"/>
          <w:lang w:val="en-US"/>
        </w:rPr>
        <w:t xml:space="preserve">to </w:t>
      </w:r>
      <w:r w:rsidR="00185404">
        <w:rPr>
          <w:szCs w:val="22"/>
          <w:lang w:val="en-US"/>
        </w:rPr>
        <w:t>top exporters and consumers in the developed world</w:t>
      </w:r>
      <w:r w:rsidR="00BF6CB1">
        <w:rPr>
          <w:szCs w:val="22"/>
          <w:lang w:val="en-US"/>
        </w:rPr>
        <w:t xml:space="preserve">. The reasoning behind the surge in demand is that </w:t>
      </w:r>
      <w:r w:rsidR="00A72215">
        <w:rPr>
          <w:szCs w:val="22"/>
          <w:lang w:val="en-US"/>
        </w:rPr>
        <w:t xml:space="preserve">electrical equipment has </w:t>
      </w:r>
      <w:r w:rsidR="00CE4A17">
        <w:rPr>
          <w:szCs w:val="22"/>
          <w:lang w:val="en-US"/>
        </w:rPr>
        <w:t>exponentially increased</w:t>
      </w:r>
      <w:r w:rsidR="004E48DC">
        <w:rPr>
          <w:szCs w:val="22"/>
          <w:lang w:val="en-US"/>
        </w:rPr>
        <w:t xml:space="preserve"> as production costs have gone </w:t>
      </w:r>
      <w:r w:rsidR="00A20F97">
        <w:rPr>
          <w:szCs w:val="22"/>
          <w:lang w:val="en-US"/>
        </w:rPr>
        <w:t>down,</w:t>
      </w:r>
      <w:r w:rsidR="004E48DC">
        <w:rPr>
          <w:szCs w:val="22"/>
          <w:lang w:val="en-US"/>
        </w:rPr>
        <w:t xml:space="preserve"> and </w:t>
      </w:r>
      <w:r w:rsidR="00896ABF">
        <w:rPr>
          <w:szCs w:val="22"/>
          <w:lang w:val="en-US"/>
        </w:rPr>
        <w:t>consumer spending has gone up</w:t>
      </w:r>
      <w:r w:rsidR="00336CE5">
        <w:rPr>
          <w:szCs w:val="22"/>
          <w:lang w:val="en-US"/>
        </w:rPr>
        <w:t xml:space="preserve">. </w:t>
      </w:r>
      <w:r w:rsidR="00896ABF">
        <w:rPr>
          <w:szCs w:val="22"/>
          <w:lang w:val="en-US"/>
        </w:rPr>
        <w:t xml:space="preserve">The global COVID-19 pandemic has </w:t>
      </w:r>
      <w:r w:rsidR="00F2597E">
        <w:rPr>
          <w:szCs w:val="22"/>
          <w:lang w:val="en-US"/>
        </w:rPr>
        <w:t xml:space="preserve">increased pressure on copper supplies as many </w:t>
      </w:r>
      <w:r w:rsidR="00247DBC">
        <w:rPr>
          <w:szCs w:val="22"/>
          <w:lang w:val="en-US"/>
        </w:rPr>
        <w:t>countries in the western world have seen an increase in home entertainment, gaming</w:t>
      </w:r>
      <w:r w:rsidR="007116A8">
        <w:rPr>
          <w:szCs w:val="22"/>
          <w:lang w:val="en-US"/>
        </w:rPr>
        <w:t>, and the growing electrification of transport</w:t>
      </w:r>
      <w:r w:rsidR="00A20F97">
        <w:rPr>
          <w:szCs w:val="22"/>
          <w:lang w:val="en-US"/>
        </w:rPr>
        <w:t>, all of which requires copper wiring.</w:t>
      </w:r>
    </w:p>
    <w:p w14:paraId="528B95F2" w14:textId="77777777" w:rsidR="00360507" w:rsidRDefault="00360507" w:rsidP="00241954">
      <w:pPr>
        <w:jc w:val="both"/>
        <w:rPr>
          <w:szCs w:val="22"/>
          <w:lang w:val="en-US"/>
        </w:rPr>
      </w:pPr>
    </w:p>
    <w:p w14:paraId="469B024D" w14:textId="0328B86B" w:rsidR="00360507" w:rsidRDefault="00360507" w:rsidP="00241954">
      <w:pPr>
        <w:jc w:val="both"/>
        <w:rPr>
          <w:szCs w:val="22"/>
          <w:lang w:val="en-US"/>
        </w:rPr>
      </w:pPr>
      <w:r>
        <w:rPr>
          <w:szCs w:val="22"/>
          <w:lang w:val="en-US"/>
        </w:rPr>
        <w:t>Copper is a non-ferrous metal and is an example of a mineral</w:t>
      </w:r>
      <w:r w:rsidR="009950BB">
        <w:rPr>
          <w:szCs w:val="22"/>
          <w:lang w:val="en-US"/>
        </w:rPr>
        <w:t xml:space="preserve">. </w:t>
      </w:r>
      <w:r w:rsidR="00AC7552">
        <w:rPr>
          <w:szCs w:val="22"/>
          <w:lang w:val="en-US"/>
        </w:rPr>
        <w:t>R</w:t>
      </w:r>
      <w:r w:rsidR="006E252D">
        <w:rPr>
          <w:szCs w:val="22"/>
          <w:lang w:val="en-US"/>
        </w:rPr>
        <w:t>eserves</w:t>
      </w:r>
      <w:r w:rsidR="00ED6F44">
        <w:rPr>
          <w:szCs w:val="22"/>
          <w:lang w:val="en-US"/>
        </w:rPr>
        <w:t>, export</w:t>
      </w:r>
      <w:r w:rsidR="00AC7552">
        <w:rPr>
          <w:szCs w:val="22"/>
          <w:lang w:val="en-US"/>
        </w:rPr>
        <w:t>/</w:t>
      </w:r>
      <w:r w:rsidR="00ED6F44">
        <w:rPr>
          <w:szCs w:val="22"/>
          <w:lang w:val="en-US"/>
        </w:rPr>
        <w:t>import</w:t>
      </w:r>
      <w:r w:rsidR="00AC7552">
        <w:rPr>
          <w:szCs w:val="22"/>
          <w:lang w:val="en-US"/>
        </w:rPr>
        <w:t>s</w:t>
      </w:r>
      <w:r w:rsidR="00ED6F44">
        <w:rPr>
          <w:szCs w:val="22"/>
          <w:lang w:val="en-US"/>
        </w:rPr>
        <w:t xml:space="preserve">, </w:t>
      </w:r>
      <w:r w:rsidR="00A23A8F">
        <w:rPr>
          <w:szCs w:val="22"/>
          <w:lang w:val="en-US"/>
        </w:rPr>
        <w:t xml:space="preserve">global </w:t>
      </w:r>
      <w:r w:rsidR="009E1909">
        <w:rPr>
          <w:szCs w:val="22"/>
          <w:lang w:val="en-US"/>
        </w:rPr>
        <w:t>commerce,</w:t>
      </w:r>
      <w:r w:rsidR="00A23A8F">
        <w:rPr>
          <w:szCs w:val="22"/>
          <w:lang w:val="en-US"/>
        </w:rPr>
        <w:t xml:space="preserve"> and the environmental impacts of copper extraction are all </w:t>
      </w:r>
      <w:r w:rsidR="00A72C95">
        <w:rPr>
          <w:szCs w:val="22"/>
          <w:lang w:val="en-US"/>
        </w:rPr>
        <w:t xml:space="preserve">key elements of </w:t>
      </w:r>
      <w:r w:rsidR="006E252D">
        <w:rPr>
          <w:szCs w:val="22"/>
          <w:lang w:val="en-US"/>
        </w:rPr>
        <w:t xml:space="preserve">studying </w:t>
      </w:r>
      <w:r w:rsidR="00A72C95">
        <w:rPr>
          <w:szCs w:val="22"/>
          <w:lang w:val="en-US"/>
        </w:rPr>
        <w:t>mineral security</w:t>
      </w:r>
      <w:r w:rsidR="006E252D">
        <w:rPr>
          <w:szCs w:val="22"/>
          <w:lang w:val="en-US"/>
        </w:rPr>
        <w:t xml:space="preserve"> in A Level geography.</w:t>
      </w:r>
    </w:p>
    <w:p w14:paraId="118BF72D" w14:textId="013F212B" w:rsidR="006570B6" w:rsidRDefault="006570B6" w:rsidP="00AD4045">
      <w:pPr>
        <w:jc w:val="both"/>
        <w:rPr>
          <w:rFonts w:cs="Arial"/>
          <w:szCs w:val="22"/>
        </w:rPr>
      </w:pPr>
    </w:p>
    <w:p w14:paraId="6DE80F70" w14:textId="30A128E2" w:rsidR="000913B3" w:rsidRDefault="00A20AB7" w:rsidP="00AD4045">
      <w:pPr>
        <w:jc w:val="both"/>
        <w:rPr>
          <w:rFonts w:cs="Arial"/>
          <w:szCs w:val="22"/>
        </w:rPr>
      </w:pPr>
      <w:r>
        <w:rPr>
          <w:noProof/>
        </w:rPr>
        <w:drawing>
          <wp:inline distT="0" distB="0" distL="0" distR="0" wp14:anchorId="541BC03A" wp14:editId="6E5AE8C8">
            <wp:extent cx="6120765" cy="3443605"/>
            <wp:effectExtent l="0" t="0" r="0" b="4445"/>
            <wp:docPr id="7" name="Picture 7" descr="A picture containing sky, outdoor, nature,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ky, outdoor, nature, rock&#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3443605"/>
                    </a:xfrm>
                    <a:prstGeom prst="rect">
                      <a:avLst/>
                    </a:prstGeom>
                    <a:noFill/>
                    <a:ln>
                      <a:noFill/>
                    </a:ln>
                  </pic:spPr>
                </pic:pic>
              </a:graphicData>
            </a:graphic>
          </wp:inline>
        </w:drawing>
      </w:r>
    </w:p>
    <w:p w14:paraId="31AA330E" w14:textId="37D6A553" w:rsidR="00A20AB7" w:rsidRPr="00237DEF" w:rsidRDefault="00A12F66" w:rsidP="00AD4045">
      <w:pPr>
        <w:jc w:val="both"/>
        <w:rPr>
          <w:rFonts w:cs="Arial"/>
          <w:sz w:val="20"/>
          <w:szCs w:val="20"/>
        </w:rPr>
      </w:pPr>
      <w:r w:rsidRPr="00237DEF">
        <w:rPr>
          <w:rFonts w:cs="Arial"/>
          <w:sz w:val="20"/>
          <w:szCs w:val="20"/>
        </w:rPr>
        <w:t xml:space="preserve">Figure 1 </w:t>
      </w:r>
      <w:r w:rsidR="008A286E">
        <w:rPr>
          <w:rFonts w:cs="Arial"/>
          <w:sz w:val="20"/>
          <w:szCs w:val="20"/>
        </w:rPr>
        <w:t xml:space="preserve">Boliden </w:t>
      </w:r>
      <w:r w:rsidR="00EA705C" w:rsidRPr="00237DEF">
        <w:rPr>
          <w:rFonts w:cs="Arial"/>
          <w:sz w:val="20"/>
          <w:szCs w:val="20"/>
        </w:rPr>
        <w:t>Aitik</w:t>
      </w:r>
      <w:r w:rsidR="00237DEF" w:rsidRPr="00237DEF">
        <w:rPr>
          <w:rFonts w:cs="Arial"/>
          <w:sz w:val="20"/>
          <w:szCs w:val="20"/>
        </w:rPr>
        <w:t>, Sweden’s largest open pit copper mine</w:t>
      </w:r>
      <w:r w:rsidR="008A286E">
        <w:rPr>
          <w:rFonts w:cs="Arial"/>
          <w:sz w:val="20"/>
          <w:szCs w:val="20"/>
        </w:rPr>
        <w:t xml:space="preserve"> © </w:t>
      </w:r>
      <w:r w:rsidR="003D44D7">
        <w:rPr>
          <w:rFonts w:cs="Arial"/>
          <w:sz w:val="20"/>
          <w:szCs w:val="20"/>
        </w:rPr>
        <w:t>Neta623 Pixabay</w:t>
      </w:r>
    </w:p>
    <w:p w14:paraId="56DC3EAF" w14:textId="77777777" w:rsidR="00237DEF" w:rsidRPr="00A36D4C" w:rsidRDefault="00237DEF" w:rsidP="00AD4045">
      <w:pPr>
        <w:jc w:val="both"/>
        <w:rPr>
          <w:rFonts w:cs="Arial"/>
          <w:szCs w:val="22"/>
        </w:rPr>
      </w:pPr>
    </w:p>
    <w:p w14:paraId="5A92F42A" w14:textId="6B582B53" w:rsidR="00044E9C" w:rsidRPr="002B19D1" w:rsidRDefault="00A00ABE" w:rsidP="002B19D1">
      <w:pPr>
        <w:spacing w:after="120"/>
        <w:jc w:val="both"/>
        <w:rPr>
          <w:rFonts w:eastAsia="Times New Roman"/>
          <w:b/>
          <w:bCs/>
          <w:color w:val="F54C00"/>
          <w:sz w:val="24"/>
          <w:szCs w:val="20"/>
        </w:rPr>
      </w:pPr>
      <w:r>
        <w:rPr>
          <w:rFonts w:eastAsia="Times New Roman"/>
          <w:b/>
          <w:bCs/>
          <w:color w:val="F54C00"/>
          <w:sz w:val="24"/>
          <w:szCs w:val="20"/>
        </w:rPr>
        <w:t>The specification</w:t>
      </w:r>
    </w:p>
    <w:p w14:paraId="70CFFC07" w14:textId="77777777" w:rsidR="00727713" w:rsidRPr="00727713" w:rsidRDefault="00727713" w:rsidP="00727713">
      <w:pPr>
        <w:jc w:val="both"/>
        <w:rPr>
          <w:rFonts w:cs="Arial"/>
          <w:szCs w:val="22"/>
        </w:rPr>
      </w:pPr>
      <w:r w:rsidRPr="00727713">
        <w:rPr>
          <w:rFonts w:cs="Arial"/>
          <w:szCs w:val="22"/>
        </w:rPr>
        <w:t>AQA A Level 3.2.5.5 Mineral security with reference to iron ore or a specified globally traded non-ferrous metal ore e.g., copper, tin, manganese.</w:t>
      </w:r>
    </w:p>
    <w:p w14:paraId="760486FC" w14:textId="77777777" w:rsidR="00727713" w:rsidRPr="00727713" w:rsidRDefault="00727713" w:rsidP="00727713">
      <w:pPr>
        <w:jc w:val="both"/>
        <w:rPr>
          <w:rFonts w:cs="Arial"/>
          <w:szCs w:val="22"/>
        </w:rPr>
      </w:pPr>
    </w:p>
    <w:p w14:paraId="26BB67DC" w14:textId="6B8805F7" w:rsidR="00727713" w:rsidRPr="00727713" w:rsidRDefault="00727713" w:rsidP="00727713">
      <w:pPr>
        <w:jc w:val="both"/>
        <w:rPr>
          <w:rFonts w:cs="Arial"/>
          <w:szCs w:val="22"/>
        </w:rPr>
      </w:pPr>
      <w:r w:rsidRPr="00727713">
        <w:rPr>
          <w:rFonts w:cs="Arial"/>
          <w:szCs w:val="22"/>
        </w:rPr>
        <w:t>Edexcel 7.6.a Superpower resource demands (food, fossil fuels, and minerals) can cause environmental degradation and carbon emissions contribute disproportionately to global warming.</w:t>
      </w:r>
    </w:p>
    <w:p w14:paraId="7E8C3590" w14:textId="77777777" w:rsidR="00727713" w:rsidRPr="00727713" w:rsidRDefault="00727713" w:rsidP="00727713">
      <w:pPr>
        <w:jc w:val="both"/>
        <w:rPr>
          <w:rFonts w:cs="Arial"/>
          <w:szCs w:val="22"/>
        </w:rPr>
      </w:pPr>
    </w:p>
    <w:p w14:paraId="63EFE2ED" w14:textId="77777777" w:rsidR="00727713" w:rsidRPr="00727713" w:rsidRDefault="00727713" w:rsidP="00727713">
      <w:pPr>
        <w:jc w:val="both"/>
        <w:rPr>
          <w:rFonts w:cs="Arial"/>
          <w:szCs w:val="22"/>
        </w:rPr>
      </w:pPr>
      <w:r w:rsidRPr="00727713">
        <w:rPr>
          <w:rFonts w:cs="Arial"/>
          <w:szCs w:val="22"/>
        </w:rPr>
        <w:t>OCR 2.b. The use of ocean energy and mineral resources is a contested issue.</w:t>
      </w:r>
    </w:p>
    <w:p w14:paraId="04E183A1" w14:textId="77777777" w:rsidR="00727713" w:rsidRPr="00727713" w:rsidRDefault="00727713" w:rsidP="00727713">
      <w:pPr>
        <w:jc w:val="both"/>
        <w:rPr>
          <w:rFonts w:cs="Arial"/>
          <w:szCs w:val="22"/>
        </w:rPr>
      </w:pPr>
    </w:p>
    <w:p w14:paraId="7F161717" w14:textId="0BC3691B" w:rsidR="00E42564" w:rsidRDefault="00727713" w:rsidP="00727713">
      <w:pPr>
        <w:jc w:val="both"/>
        <w:rPr>
          <w:rFonts w:cs="Arial"/>
          <w:szCs w:val="22"/>
        </w:rPr>
      </w:pPr>
      <w:r w:rsidRPr="00727713">
        <w:rPr>
          <w:rFonts w:cs="Arial"/>
          <w:szCs w:val="22"/>
        </w:rPr>
        <w:t>WJEC Development in Sub-Saharan Africa 4.3.9 The influence of resource base of minerals and energy sources on development.</w:t>
      </w:r>
    </w:p>
    <w:p w14:paraId="62A3F06C" w14:textId="77777777" w:rsidR="00727713" w:rsidRDefault="00727713" w:rsidP="00727713">
      <w:pPr>
        <w:jc w:val="both"/>
        <w:rPr>
          <w:rFonts w:cs="Arial"/>
          <w:szCs w:val="22"/>
        </w:rPr>
      </w:pPr>
    </w:p>
    <w:p w14:paraId="16169780" w14:textId="69588121" w:rsidR="00A15234" w:rsidRPr="002B19D1" w:rsidRDefault="007024F2" w:rsidP="002B19D1">
      <w:pPr>
        <w:spacing w:after="120"/>
        <w:jc w:val="both"/>
        <w:rPr>
          <w:rFonts w:eastAsia="Times New Roman"/>
          <w:b/>
          <w:bCs/>
          <w:color w:val="F54C00"/>
          <w:sz w:val="24"/>
          <w:szCs w:val="20"/>
        </w:rPr>
      </w:pPr>
      <w:r>
        <w:rPr>
          <w:rFonts w:eastAsia="Times New Roman"/>
          <w:b/>
          <w:bCs/>
          <w:color w:val="F54C00"/>
          <w:sz w:val="24"/>
          <w:szCs w:val="20"/>
        </w:rPr>
        <w:t>Introduction</w:t>
      </w:r>
    </w:p>
    <w:p w14:paraId="2B851C73" w14:textId="5C59BB3B" w:rsidR="007024F2" w:rsidRPr="007024F2" w:rsidRDefault="007024F2" w:rsidP="007024F2">
      <w:pPr>
        <w:jc w:val="both"/>
        <w:rPr>
          <w:rFonts w:cs="Arial"/>
          <w:szCs w:val="22"/>
        </w:rPr>
      </w:pPr>
      <w:r w:rsidRPr="007024F2">
        <w:rPr>
          <w:rFonts w:cs="Arial"/>
          <w:szCs w:val="22"/>
        </w:rPr>
        <w:t>Copper is shiny and reddish in colour. It was first used over 10,000 years ago during the Bronze Age. It was during this time that human</w:t>
      </w:r>
      <w:r w:rsidR="00A67661">
        <w:rPr>
          <w:rFonts w:cs="Arial"/>
          <w:szCs w:val="22"/>
        </w:rPr>
        <w:t>s</w:t>
      </w:r>
      <w:r w:rsidRPr="007024F2">
        <w:rPr>
          <w:rFonts w:cs="Arial"/>
          <w:szCs w:val="22"/>
        </w:rPr>
        <w:t xml:space="preserve"> started to work with metal, specifically by adding tin to </w:t>
      </w:r>
      <w:r w:rsidRPr="007024F2">
        <w:rPr>
          <w:rFonts w:cs="Arial"/>
          <w:szCs w:val="22"/>
        </w:rPr>
        <w:lastRenderedPageBreak/>
        <w:t>copper to make a harder and more durable metal for weapons and tools.</w:t>
      </w:r>
      <w:r w:rsidRPr="007024F2" w:rsidDel="00A67661">
        <w:rPr>
          <w:rFonts w:cs="Arial"/>
          <w:szCs w:val="22"/>
        </w:rPr>
        <w:t xml:space="preserve"> </w:t>
      </w:r>
      <w:r w:rsidRPr="007024F2">
        <w:rPr>
          <w:rFonts w:cs="Arial"/>
          <w:szCs w:val="22"/>
        </w:rPr>
        <w:t>It is now the third most used metal in the world.</w:t>
      </w:r>
    </w:p>
    <w:p w14:paraId="2CA136C1" w14:textId="77777777" w:rsidR="007024F2" w:rsidRPr="007024F2" w:rsidRDefault="007024F2" w:rsidP="007024F2">
      <w:pPr>
        <w:jc w:val="both"/>
        <w:rPr>
          <w:rFonts w:cs="Arial"/>
          <w:szCs w:val="22"/>
        </w:rPr>
      </w:pPr>
    </w:p>
    <w:p w14:paraId="3FBE4ED3" w14:textId="393FCF43" w:rsidR="007024F2" w:rsidRPr="007024F2" w:rsidRDefault="007024F2" w:rsidP="007024F2">
      <w:pPr>
        <w:jc w:val="both"/>
        <w:rPr>
          <w:rFonts w:cs="Arial"/>
          <w:szCs w:val="22"/>
        </w:rPr>
      </w:pPr>
      <w:r w:rsidRPr="007024F2">
        <w:rPr>
          <w:rFonts w:cs="Arial"/>
          <w:szCs w:val="22"/>
        </w:rPr>
        <w:t xml:space="preserve">The element copper is </w:t>
      </w:r>
      <w:r w:rsidR="00DD7E48">
        <w:rPr>
          <w:rFonts w:cs="Arial"/>
          <w:szCs w:val="22"/>
        </w:rPr>
        <w:t xml:space="preserve">a </w:t>
      </w:r>
      <w:r w:rsidR="00F37636">
        <w:rPr>
          <w:rFonts w:cs="Arial"/>
          <w:szCs w:val="22"/>
        </w:rPr>
        <w:t xml:space="preserve">low </w:t>
      </w:r>
      <w:r w:rsidR="00DD7E48">
        <w:rPr>
          <w:rFonts w:cs="Arial"/>
          <w:szCs w:val="22"/>
        </w:rPr>
        <w:t>reactivity</w:t>
      </w:r>
      <w:r w:rsidRPr="007024F2">
        <w:rPr>
          <w:rFonts w:cs="Arial"/>
          <w:szCs w:val="22"/>
        </w:rPr>
        <w:t xml:space="preserve"> metal</w:t>
      </w:r>
      <w:r w:rsidR="005C4FB2">
        <w:rPr>
          <w:rFonts w:cs="Arial"/>
          <w:szCs w:val="22"/>
        </w:rPr>
        <w:t>,</w:t>
      </w:r>
      <w:r w:rsidRPr="007024F2" w:rsidDel="00800A3A">
        <w:rPr>
          <w:rFonts w:cs="Arial"/>
          <w:szCs w:val="22"/>
        </w:rPr>
        <w:t xml:space="preserve"> </w:t>
      </w:r>
      <w:r w:rsidRPr="007024F2">
        <w:rPr>
          <w:rFonts w:cs="Arial"/>
          <w:szCs w:val="22"/>
        </w:rPr>
        <w:t xml:space="preserve">found as nuggets in the ground, called native copper. </w:t>
      </w:r>
      <w:r w:rsidR="00744D38">
        <w:rPr>
          <w:rFonts w:cs="Arial"/>
          <w:szCs w:val="22"/>
        </w:rPr>
        <w:t>T</w:t>
      </w:r>
      <w:r w:rsidRPr="007024F2">
        <w:rPr>
          <w:rFonts w:cs="Arial"/>
          <w:szCs w:val="22"/>
        </w:rPr>
        <w:t>he 3 main ores are: chalcopyrite, bornite, and malachite. 50% of copper production comes from chalcopyrite making it the most common source.</w:t>
      </w:r>
    </w:p>
    <w:p w14:paraId="02E2BDC9" w14:textId="77777777" w:rsidR="007024F2" w:rsidRPr="007024F2" w:rsidRDefault="007024F2" w:rsidP="007024F2">
      <w:pPr>
        <w:jc w:val="both"/>
        <w:rPr>
          <w:rFonts w:cs="Arial"/>
          <w:szCs w:val="22"/>
        </w:rPr>
      </w:pPr>
    </w:p>
    <w:p w14:paraId="4F978649" w14:textId="6182987C" w:rsidR="007024F2" w:rsidRPr="007024F2" w:rsidRDefault="007024F2" w:rsidP="007024F2">
      <w:pPr>
        <w:jc w:val="both"/>
        <w:rPr>
          <w:rFonts w:cs="Arial"/>
          <w:szCs w:val="22"/>
        </w:rPr>
      </w:pPr>
      <w:r w:rsidRPr="007024F2">
        <w:rPr>
          <w:rFonts w:cs="Arial"/>
          <w:szCs w:val="22"/>
        </w:rPr>
        <w:t>In the Earth’s crust metals are split into abundant metals</w:t>
      </w:r>
      <w:r w:rsidR="00B02AAD">
        <w:rPr>
          <w:rFonts w:cs="Arial"/>
          <w:szCs w:val="22"/>
        </w:rPr>
        <w:t>:</w:t>
      </w:r>
      <w:r w:rsidR="00B02AAD" w:rsidRPr="007024F2">
        <w:rPr>
          <w:rFonts w:cs="Arial"/>
          <w:szCs w:val="22"/>
        </w:rPr>
        <w:t xml:space="preserve"> </w:t>
      </w:r>
      <w:r w:rsidRPr="007024F2">
        <w:rPr>
          <w:rFonts w:cs="Arial"/>
          <w:szCs w:val="22"/>
        </w:rPr>
        <w:t>aluminium, iron, magnesium, manganese, and titanium, and scarce metals</w:t>
      </w:r>
      <w:r w:rsidR="00B02AAD">
        <w:rPr>
          <w:rFonts w:cs="Arial"/>
          <w:szCs w:val="22"/>
        </w:rPr>
        <w:t>:</w:t>
      </w:r>
      <w:r w:rsidR="00B02AAD" w:rsidRPr="007024F2">
        <w:rPr>
          <w:rFonts w:cs="Arial"/>
          <w:szCs w:val="22"/>
        </w:rPr>
        <w:t xml:space="preserve"> </w:t>
      </w:r>
      <w:r w:rsidRPr="007024F2">
        <w:rPr>
          <w:rFonts w:cs="Arial"/>
          <w:szCs w:val="22"/>
        </w:rPr>
        <w:t xml:space="preserve">copper, lead, zinc, gold, and silver. </w:t>
      </w:r>
      <w:r w:rsidR="00263327">
        <w:rPr>
          <w:rFonts w:cs="Arial"/>
          <w:szCs w:val="22"/>
        </w:rPr>
        <w:t>C</w:t>
      </w:r>
      <w:r w:rsidR="00263327" w:rsidRPr="007024F2">
        <w:rPr>
          <w:rFonts w:cs="Arial"/>
          <w:szCs w:val="22"/>
        </w:rPr>
        <w:t xml:space="preserve">opper </w:t>
      </w:r>
      <w:r w:rsidRPr="007024F2">
        <w:rPr>
          <w:rFonts w:cs="Arial"/>
          <w:szCs w:val="22"/>
        </w:rPr>
        <w:t>is classified as a scarce element</w:t>
      </w:r>
      <w:r w:rsidR="00CB6BC6">
        <w:rPr>
          <w:rFonts w:cs="Arial"/>
          <w:szCs w:val="22"/>
        </w:rPr>
        <w:t xml:space="preserve"> (see Table 1 in Appendix A)</w:t>
      </w:r>
      <w:r w:rsidR="00263327" w:rsidRPr="00263327">
        <w:rPr>
          <w:rFonts w:cs="Arial"/>
          <w:szCs w:val="22"/>
        </w:rPr>
        <w:t xml:space="preserve"> </w:t>
      </w:r>
      <w:r w:rsidR="00263327">
        <w:rPr>
          <w:rFonts w:cs="Arial"/>
          <w:szCs w:val="22"/>
        </w:rPr>
        <w:t>b</w:t>
      </w:r>
      <w:r w:rsidR="00263327" w:rsidRPr="007024F2">
        <w:rPr>
          <w:rFonts w:cs="Arial"/>
          <w:szCs w:val="22"/>
        </w:rPr>
        <w:t xml:space="preserve">ecause </w:t>
      </w:r>
      <w:r w:rsidR="00263327">
        <w:rPr>
          <w:rFonts w:cs="Arial"/>
          <w:szCs w:val="22"/>
        </w:rPr>
        <w:t xml:space="preserve">it </w:t>
      </w:r>
      <w:r w:rsidR="00263327" w:rsidRPr="007024F2">
        <w:rPr>
          <w:rFonts w:cs="Arial"/>
          <w:szCs w:val="22"/>
        </w:rPr>
        <w:t xml:space="preserve">is </w:t>
      </w:r>
      <w:r w:rsidR="00F8523B">
        <w:rPr>
          <w:rFonts w:cs="Arial"/>
          <w:szCs w:val="22"/>
        </w:rPr>
        <w:t xml:space="preserve">only </w:t>
      </w:r>
      <w:r w:rsidR="00263327" w:rsidRPr="007024F2">
        <w:rPr>
          <w:rFonts w:cs="Arial"/>
          <w:szCs w:val="22"/>
        </w:rPr>
        <w:t>present in the Earth’s crust at a concentration of about 67 parts per million</w:t>
      </w:r>
      <w:r w:rsidR="00CB6BC6">
        <w:rPr>
          <w:rFonts w:cs="Arial"/>
          <w:szCs w:val="22"/>
        </w:rPr>
        <w:t>.</w:t>
      </w:r>
    </w:p>
    <w:p w14:paraId="504DEDD9" w14:textId="77777777" w:rsidR="007024F2" w:rsidRPr="007024F2" w:rsidRDefault="007024F2" w:rsidP="007024F2">
      <w:pPr>
        <w:jc w:val="both"/>
        <w:rPr>
          <w:rFonts w:cs="Arial"/>
          <w:szCs w:val="22"/>
        </w:rPr>
      </w:pPr>
    </w:p>
    <w:p w14:paraId="58AA7294" w14:textId="0F7691B8" w:rsidR="007024F2" w:rsidRPr="007024F2" w:rsidRDefault="007024F2" w:rsidP="007024F2">
      <w:pPr>
        <w:jc w:val="both"/>
        <w:rPr>
          <w:rFonts w:cs="Arial"/>
          <w:szCs w:val="22"/>
        </w:rPr>
      </w:pPr>
      <w:r w:rsidRPr="007024F2">
        <w:rPr>
          <w:rFonts w:cs="Arial"/>
          <w:szCs w:val="22"/>
        </w:rPr>
        <w:t xml:space="preserve">Over time, the </w:t>
      </w:r>
      <w:r w:rsidR="00EE01C7">
        <w:rPr>
          <w:rFonts w:cs="Arial"/>
          <w:szCs w:val="22"/>
        </w:rPr>
        <w:t>importance</w:t>
      </w:r>
      <w:r w:rsidR="00EE01C7" w:rsidRPr="007024F2">
        <w:rPr>
          <w:rFonts w:cs="Arial"/>
          <w:szCs w:val="22"/>
        </w:rPr>
        <w:t xml:space="preserve"> </w:t>
      </w:r>
      <w:r w:rsidRPr="007024F2">
        <w:rPr>
          <w:rFonts w:cs="Arial"/>
          <w:szCs w:val="22"/>
        </w:rPr>
        <w:t xml:space="preserve">of copper to human civilisation has lessened. However, in the twenty-first century copper is once again being touted as a precious metal </w:t>
      </w:r>
      <w:r w:rsidR="00F8523B">
        <w:rPr>
          <w:rFonts w:cs="Arial"/>
          <w:szCs w:val="22"/>
        </w:rPr>
        <w:t>because</w:t>
      </w:r>
      <w:r w:rsidR="00F8523B" w:rsidRPr="007024F2">
        <w:rPr>
          <w:rFonts w:cs="Arial"/>
          <w:szCs w:val="22"/>
        </w:rPr>
        <w:t xml:space="preserve"> </w:t>
      </w:r>
      <w:r w:rsidRPr="007024F2">
        <w:rPr>
          <w:rFonts w:cs="Arial"/>
          <w:szCs w:val="22"/>
        </w:rPr>
        <w:t xml:space="preserve">demand levels </w:t>
      </w:r>
      <w:r w:rsidR="00847E76">
        <w:rPr>
          <w:rFonts w:cs="Arial"/>
          <w:szCs w:val="22"/>
        </w:rPr>
        <w:t xml:space="preserve">have </w:t>
      </w:r>
      <w:r w:rsidRPr="007024F2">
        <w:rPr>
          <w:rFonts w:cs="Arial"/>
          <w:szCs w:val="22"/>
        </w:rPr>
        <w:t>surge</w:t>
      </w:r>
      <w:r w:rsidR="00847E76">
        <w:rPr>
          <w:rFonts w:cs="Arial"/>
          <w:szCs w:val="22"/>
        </w:rPr>
        <w:t>d</w:t>
      </w:r>
      <w:r w:rsidRPr="007024F2">
        <w:rPr>
          <w:rFonts w:cs="Arial"/>
          <w:szCs w:val="22"/>
        </w:rPr>
        <w:t xml:space="preserve"> whilst supply issues persist. It has the following end uses:</w:t>
      </w:r>
    </w:p>
    <w:p w14:paraId="1DFA72F5" w14:textId="77777777" w:rsidR="007024F2" w:rsidRPr="007024F2" w:rsidRDefault="007024F2" w:rsidP="007024F2">
      <w:pPr>
        <w:jc w:val="both"/>
        <w:rPr>
          <w:rFonts w:cs="Arial"/>
          <w:szCs w:val="22"/>
        </w:rPr>
      </w:pPr>
    </w:p>
    <w:p w14:paraId="2C18D6A7" w14:textId="15DC3E64" w:rsidR="007024F2" w:rsidRPr="00363155" w:rsidRDefault="007024F2" w:rsidP="00363155">
      <w:pPr>
        <w:pStyle w:val="ListParagraph"/>
        <w:numPr>
          <w:ilvl w:val="0"/>
          <w:numId w:val="33"/>
        </w:numPr>
        <w:jc w:val="both"/>
        <w:rPr>
          <w:rFonts w:cs="Arial"/>
          <w:szCs w:val="22"/>
        </w:rPr>
      </w:pPr>
      <w:r w:rsidRPr="00363155">
        <w:rPr>
          <w:rFonts w:cs="Arial"/>
          <w:szCs w:val="22"/>
        </w:rPr>
        <w:t>Electrical wiring (it is ductile, and can be drawn into thin wires)</w:t>
      </w:r>
    </w:p>
    <w:p w14:paraId="4FEFA09B" w14:textId="153A7945" w:rsidR="007024F2" w:rsidRPr="00363155" w:rsidRDefault="007024F2" w:rsidP="00363155">
      <w:pPr>
        <w:pStyle w:val="ListParagraph"/>
        <w:numPr>
          <w:ilvl w:val="0"/>
          <w:numId w:val="33"/>
        </w:numPr>
        <w:jc w:val="both"/>
        <w:rPr>
          <w:rFonts w:cs="Arial"/>
          <w:szCs w:val="22"/>
        </w:rPr>
      </w:pPr>
      <w:r w:rsidRPr="00363155">
        <w:rPr>
          <w:rFonts w:cs="Arial"/>
          <w:szCs w:val="22"/>
        </w:rPr>
        <w:t>Domestic plumbing (it is biostatic, preventing bacteria growth (producing safe drinking water)</w:t>
      </w:r>
    </w:p>
    <w:p w14:paraId="36F12F47" w14:textId="3D0F2B97" w:rsidR="007024F2" w:rsidRPr="00363155" w:rsidRDefault="007024F2" w:rsidP="00363155">
      <w:pPr>
        <w:pStyle w:val="ListParagraph"/>
        <w:numPr>
          <w:ilvl w:val="0"/>
          <w:numId w:val="33"/>
        </w:numPr>
        <w:jc w:val="both"/>
        <w:rPr>
          <w:rFonts w:cs="Arial"/>
          <w:szCs w:val="22"/>
        </w:rPr>
      </w:pPr>
      <w:r w:rsidRPr="00363155">
        <w:rPr>
          <w:rFonts w:cs="Arial"/>
          <w:szCs w:val="22"/>
        </w:rPr>
        <w:t>Boiler and heat exchanges (long-term degradation does not occur</w:t>
      </w:r>
      <w:r w:rsidR="005A0ED7">
        <w:rPr>
          <w:rFonts w:cs="Arial"/>
          <w:szCs w:val="22"/>
        </w:rPr>
        <w:t>;</w:t>
      </w:r>
      <w:r w:rsidR="005A0ED7" w:rsidRPr="00363155">
        <w:rPr>
          <w:rFonts w:cs="Arial"/>
          <w:szCs w:val="22"/>
        </w:rPr>
        <w:t xml:space="preserve"> </w:t>
      </w:r>
      <w:r w:rsidRPr="00363155">
        <w:rPr>
          <w:rFonts w:cs="Arial"/>
          <w:szCs w:val="22"/>
        </w:rPr>
        <w:t>it is corrosion resistant)</w:t>
      </w:r>
    </w:p>
    <w:p w14:paraId="5DAF8FE2" w14:textId="73169B9C" w:rsidR="007024F2" w:rsidRPr="00363155" w:rsidRDefault="007024F2" w:rsidP="00363155">
      <w:pPr>
        <w:pStyle w:val="ListParagraph"/>
        <w:numPr>
          <w:ilvl w:val="0"/>
          <w:numId w:val="33"/>
        </w:numPr>
        <w:jc w:val="both"/>
        <w:rPr>
          <w:rFonts w:cs="Arial"/>
          <w:szCs w:val="22"/>
        </w:rPr>
      </w:pPr>
      <w:r w:rsidRPr="00363155">
        <w:rPr>
          <w:rFonts w:cs="Arial"/>
          <w:szCs w:val="22"/>
        </w:rPr>
        <w:t>Making brass (copper is mixed with zinc, producing an alloy — strong and tough)</w:t>
      </w:r>
    </w:p>
    <w:p w14:paraId="332FA9D1" w14:textId="7BE30BCE" w:rsidR="007024F2" w:rsidRPr="00363155" w:rsidRDefault="007024F2" w:rsidP="00363155">
      <w:pPr>
        <w:pStyle w:val="ListParagraph"/>
        <w:numPr>
          <w:ilvl w:val="0"/>
          <w:numId w:val="33"/>
        </w:numPr>
        <w:jc w:val="both"/>
        <w:rPr>
          <w:rFonts w:cs="Arial"/>
          <w:szCs w:val="22"/>
        </w:rPr>
      </w:pPr>
      <w:r w:rsidRPr="00363155">
        <w:rPr>
          <w:rFonts w:cs="Arial"/>
          <w:szCs w:val="22"/>
        </w:rPr>
        <w:t xml:space="preserve">Making coins (although a modern-day copper coin is now 97.5% zinc) </w:t>
      </w:r>
    </w:p>
    <w:p w14:paraId="4692932A" w14:textId="16ABD51C" w:rsidR="007024F2" w:rsidRPr="00363155" w:rsidRDefault="007024F2" w:rsidP="00363155">
      <w:pPr>
        <w:pStyle w:val="ListParagraph"/>
        <w:numPr>
          <w:ilvl w:val="0"/>
          <w:numId w:val="33"/>
        </w:numPr>
        <w:jc w:val="both"/>
        <w:rPr>
          <w:rFonts w:cs="Arial"/>
          <w:szCs w:val="22"/>
        </w:rPr>
      </w:pPr>
      <w:r w:rsidRPr="00363155">
        <w:rPr>
          <w:rFonts w:cs="Arial"/>
          <w:szCs w:val="22"/>
        </w:rPr>
        <w:t>Electrification of transport (it is an excellent conductor of electricity — and heat)</w:t>
      </w:r>
    </w:p>
    <w:p w14:paraId="00247CBE" w14:textId="77777777" w:rsidR="007024F2" w:rsidRPr="007024F2" w:rsidRDefault="007024F2" w:rsidP="007024F2">
      <w:pPr>
        <w:jc w:val="both"/>
        <w:rPr>
          <w:rFonts w:cs="Arial"/>
          <w:szCs w:val="22"/>
        </w:rPr>
      </w:pPr>
    </w:p>
    <w:p w14:paraId="436621F5" w14:textId="5C967394" w:rsidR="0008518A" w:rsidRDefault="009E7D77" w:rsidP="007024F2">
      <w:pPr>
        <w:jc w:val="both"/>
        <w:rPr>
          <w:rFonts w:cs="Arial"/>
          <w:szCs w:val="22"/>
        </w:rPr>
      </w:pPr>
      <w:r>
        <w:rPr>
          <w:noProof/>
        </w:rPr>
        <w:drawing>
          <wp:inline distT="0" distB="0" distL="0" distR="0" wp14:anchorId="1EF2C2C5" wp14:editId="22BCFDFE">
            <wp:extent cx="6120765" cy="3862705"/>
            <wp:effectExtent l="0" t="0" r="0" b="4445"/>
            <wp:docPr id="6" name="Picture 6" descr="Copper Strands | Stripped Electrical Wire | Tudor Barker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pper Strands | Stripped Electrical Wire | Tudor Barker | Flick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3862705"/>
                    </a:xfrm>
                    <a:prstGeom prst="rect">
                      <a:avLst/>
                    </a:prstGeom>
                    <a:noFill/>
                    <a:ln>
                      <a:noFill/>
                    </a:ln>
                  </pic:spPr>
                </pic:pic>
              </a:graphicData>
            </a:graphic>
          </wp:inline>
        </w:drawing>
      </w:r>
    </w:p>
    <w:p w14:paraId="126B906E" w14:textId="18625275" w:rsidR="00411CCD" w:rsidRPr="00557740" w:rsidRDefault="00411CCD" w:rsidP="007024F2">
      <w:pPr>
        <w:jc w:val="both"/>
        <w:rPr>
          <w:rFonts w:cs="Arial"/>
          <w:sz w:val="20"/>
          <w:szCs w:val="20"/>
        </w:rPr>
      </w:pPr>
      <w:r>
        <w:rPr>
          <w:rFonts w:cs="Arial"/>
          <w:sz w:val="20"/>
          <w:szCs w:val="20"/>
        </w:rPr>
        <w:t xml:space="preserve">Figure 2 </w:t>
      </w:r>
      <w:r w:rsidR="00D50FD7">
        <w:rPr>
          <w:rFonts w:cs="Arial"/>
          <w:sz w:val="20"/>
          <w:szCs w:val="20"/>
        </w:rPr>
        <w:t>s</w:t>
      </w:r>
      <w:r w:rsidR="00D50FD7" w:rsidRPr="00D50FD7">
        <w:rPr>
          <w:rFonts w:cs="Arial"/>
          <w:sz w:val="20"/>
          <w:szCs w:val="20"/>
        </w:rPr>
        <w:t xml:space="preserve">tripped </w:t>
      </w:r>
      <w:r w:rsidR="00D50FD7">
        <w:rPr>
          <w:rFonts w:cs="Arial"/>
          <w:sz w:val="20"/>
          <w:szCs w:val="20"/>
        </w:rPr>
        <w:t>e</w:t>
      </w:r>
      <w:r w:rsidR="00D50FD7" w:rsidRPr="00D50FD7">
        <w:rPr>
          <w:rFonts w:cs="Arial"/>
          <w:sz w:val="20"/>
          <w:szCs w:val="20"/>
        </w:rPr>
        <w:t xml:space="preserve">lectrical </w:t>
      </w:r>
      <w:r w:rsidR="00D50FD7">
        <w:rPr>
          <w:rFonts w:cs="Arial"/>
          <w:sz w:val="20"/>
          <w:szCs w:val="20"/>
        </w:rPr>
        <w:t>w</w:t>
      </w:r>
      <w:r w:rsidR="00D50FD7" w:rsidRPr="00D50FD7">
        <w:rPr>
          <w:rFonts w:cs="Arial"/>
          <w:sz w:val="20"/>
          <w:szCs w:val="20"/>
        </w:rPr>
        <w:t>ire</w:t>
      </w:r>
      <w:r w:rsidR="00D50FD7">
        <w:rPr>
          <w:rFonts w:cs="Arial"/>
          <w:sz w:val="20"/>
          <w:szCs w:val="20"/>
        </w:rPr>
        <w:t xml:space="preserve"> </w:t>
      </w:r>
      <w:r w:rsidR="004B3EF4">
        <w:rPr>
          <w:rFonts w:cs="Arial"/>
          <w:sz w:val="20"/>
          <w:szCs w:val="20"/>
        </w:rPr>
        <w:t>©</w:t>
      </w:r>
      <w:r w:rsidR="00BC10C3">
        <w:rPr>
          <w:rFonts w:cs="Arial"/>
          <w:sz w:val="20"/>
          <w:szCs w:val="20"/>
        </w:rPr>
        <w:t xml:space="preserve"> </w:t>
      </w:r>
      <w:hyperlink r:id="rId14" w:history="1">
        <w:r w:rsidR="00BC10C3" w:rsidRPr="00845927">
          <w:rPr>
            <w:rStyle w:val="Hyperlink"/>
            <w:rFonts w:cs="Arial"/>
            <w:sz w:val="20"/>
            <w:szCs w:val="20"/>
          </w:rPr>
          <w:t>Tudor Barker</w:t>
        </w:r>
      </w:hyperlink>
    </w:p>
    <w:p w14:paraId="17F3E7A6" w14:textId="77777777" w:rsidR="00411CCD" w:rsidRPr="007024F2" w:rsidRDefault="00411CCD" w:rsidP="007024F2">
      <w:pPr>
        <w:jc w:val="both"/>
        <w:rPr>
          <w:rFonts w:cs="Arial"/>
          <w:szCs w:val="22"/>
        </w:rPr>
      </w:pPr>
    </w:p>
    <w:p w14:paraId="12D22745" w14:textId="21D48053" w:rsidR="007024F2" w:rsidRPr="007024F2" w:rsidRDefault="0025499B" w:rsidP="007024F2">
      <w:pPr>
        <w:jc w:val="both"/>
        <w:rPr>
          <w:rFonts w:cs="Arial"/>
          <w:szCs w:val="22"/>
        </w:rPr>
      </w:pPr>
      <w:r>
        <w:rPr>
          <w:rFonts w:cs="Arial"/>
          <w:szCs w:val="22"/>
        </w:rPr>
        <w:t>Copper</w:t>
      </w:r>
      <w:r w:rsidR="007024F2" w:rsidRPr="007024F2">
        <w:rPr>
          <w:rFonts w:cs="Arial"/>
          <w:szCs w:val="22"/>
        </w:rPr>
        <w:t xml:space="preserve"> use in electric cars </w:t>
      </w:r>
      <w:r w:rsidR="000D0B09">
        <w:rPr>
          <w:rFonts w:cs="Arial"/>
          <w:szCs w:val="22"/>
        </w:rPr>
        <w:t>is linked to</w:t>
      </w:r>
      <w:r w:rsidR="007024F2" w:rsidRPr="007024F2">
        <w:rPr>
          <w:rFonts w:cs="Arial"/>
          <w:szCs w:val="22"/>
        </w:rPr>
        <w:t xml:space="preserve"> efficien</w:t>
      </w:r>
      <w:r w:rsidR="000D0B09">
        <w:rPr>
          <w:rFonts w:cs="Arial"/>
          <w:szCs w:val="22"/>
        </w:rPr>
        <w:t>cy</w:t>
      </w:r>
      <w:r w:rsidR="007024F2" w:rsidRPr="007024F2" w:rsidDel="007E549A">
        <w:rPr>
          <w:rFonts w:cs="Arial"/>
          <w:szCs w:val="22"/>
        </w:rPr>
        <w:t xml:space="preserve"> </w:t>
      </w:r>
      <w:r w:rsidR="007024F2" w:rsidRPr="007024F2">
        <w:rPr>
          <w:rFonts w:cs="Arial"/>
          <w:szCs w:val="22"/>
        </w:rPr>
        <w:t xml:space="preserve">due to energy savings — this </w:t>
      </w:r>
      <w:r w:rsidR="007E549A">
        <w:rPr>
          <w:rFonts w:cs="Arial"/>
          <w:szCs w:val="22"/>
        </w:rPr>
        <w:t xml:space="preserve">can help </w:t>
      </w:r>
      <w:r w:rsidR="007024F2" w:rsidRPr="007024F2">
        <w:rPr>
          <w:rFonts w:cs="Arial"/>
          <w:szCs w:val="22"/>
        </w:rPr>
        <w:t>extend the life of the car. A conventional internal combustion engine (ICE) car has between 8 and 22 kilograms of copper in it, compared to a hybrid electric vehicle (HEV) which has approx. 39 kilograms, a plug-in hybrid electric vehicle (PHEV) with 60 kilograms, and a fully electric (EV) containing 83 kilograms of copper.</w:t>
      </w:r>
    </w:p>
    <w:p w14:paraId="64D654E3" w14:textId="436A83C2" w:rsidR="007024F2" w:rsidRPr="007024F2" w:rsidRDefault="007024F2" w:rsidP="007024F2">
      <w:pPr>
        <w:jc w:val="both"/>
        <w:rPr>
          <w:rFonts w:cs="Arial"/>
          <w:szCs w:val="22"/>
        </w:rPr>
      </w:pPr>
      <w:r w:rsidRPr="007024F2">
        <w:rPr>
          <w:rFonts w:cs="Arial"/>
          <w:szCs w:val="22"/>
        </w:rPr>
        <w:lastRenderedPageBreak/>
        <w:t>Copper is one of the most efficient thermal-electrical conductors we have</w:t>
      </w:r>
      <w:r w:rsidR="006364BA">
        <w:rPr>
          <w:rFonts w:cs="Arial"/>
          <w:szCs w:val="22"/>
        </w:rPr>
        <w:t xml:space="preserve"> and</w:t>
      </w:r>
      <w:r w:rsidRPr="007024F2" w:rsidDel="00DF5F2B">
        <w:rPr>
          <w:rFonts w:cs="Arial"/>
          <w:szCs w:val="22"/>
        </w:rPr>
        <w:t xml:space="preserve"> </w:t>
      </w:r>
      <w:r w:rsidRPr="007024F2">
        <w:rPr>
          <w:rFonts w:cs="Arial"/>
          <w:szCs w:val="22"/>
        </w:rPr>
        <w:t xml:space="preserve">is therefore essential for the renewable energy sector. </w:t>
      </w:r>
    </w:p>
    <w:p w14:paraId="4D981A53" w14:textId="5F36C26F" w:rsidR="009D1A39" w:rsidRDefault="009D1A39" w:rsidP="00032AE0">
      <w:pPr>
        <w:jc w:val="both"/>
        <w:rPr>
          <w:rFonts w:cs="Arial"/>
          <w:szCs w:val="22"/>
        </w:rPr>
      </w:pPr>
    </w:p>
    <w:p w14:paraId="52CE05D3" w14:textId="56F1D1DF" w:rsidR="009D1A39" w:rsidRPr="002B19D1" w:rsidRDefault="00041F14" w:rsidP="002B19D1">
      <w:pPr>
        <w:spacing w:after="120"/>
        <w:jc w:val="both"/>
        <w:rPr>
          <w:rFonts w:eastAsia="Times New Roman"/>
          <w:b/>
          <w:bCs/>
          <w:color w:val="F54C00"/>
          <w:sz w:val="24"/>
          <w:szCs w:val="20"/>
        </w:rPr>
      </w:pPr>
      <w:r>
        <w:rPr>
          <w:rFonts w:eastAsia="Times New Roman"/>
          <w:b/>
          <w:bCs/>
          <w:color w:val="F54C00"/>
          <w:sz w:val="24"/>
          <w:szCs w:val="20"/>
        </w:rPr>
        <w:t xml:space="preserve">Copper </w:t>
      </w:r>
      <w:r w:rsidR="00417CF8">
        <w:rPr>
          <w:rFonts w:eastAsia="Times New Roman"/>
          <w:b/>
          <w:bCs/>
          <w:color w:val="F54C00"/>
          <w:sz w:val="24"/>
          <w:szCs w:val="20"/>
        </w:rPr>
        <w:t>deposits</w:t>
      </w:r>
    </w:p>
    <w:p w14:paraId="1153C382" w14:textId="6AF2EA62" w:rsidR="00E72A3F" w:rsidRDefault="00D26221" w:rsidP="00D26221">
      <w:pPr>
        <w:jc w:val="both"/>
        <w:rPr>
          <w:rFonts w:cs="Arial"/>
          <w:szCs w:val="22"/>
        </w:rPr>
      </w:pPr>
      <w:r w:rsidRPr="00D26221">
        <w:rPr>
          <w:rFonts w:cs="Arial"/>
          <w:szCs w:val="22"/>
        </w:rPr>
        <w:t xml:space="preserve">Copper </w:t>
      </w:r>
      <w:r w:rsidR="00024F77">
        <w:rPr>
          <w:rFonts w:cs="Arial"/>
          <w:szCs w:val="22"/>
        </w:rPr>
        <w:t xml:space="preserve">deposits are classified </w:t>
      </w:r>
      <w:r w:rsidR="002D1620">
        <w:rPr>
          <w:rFonts w:cs="Arial"/>
          <w:szCs w:val="22"/>
        </w:rPr>
        <w:t xml:space="preserve">on the basis of how they form. There are </w:t>
      </w:r>
      <w:r w:rsidR="002D7E5C">
        <w:rPr>
          <w:rFonts w:cs="Arial"/>
          <w:szCs w:val="22"/>
        </w:rPr>
        <w:t xml:space="preserve">multiple </w:t>
      </w:r>
      <w:r w:rsidR="002F34F9">
        <w:rPr>
          <w:rFonts w:cs="Arial"/>
          <w:szCs w:val="22"/>
        </w:rPr>
        <w:t xml:space="preserve">major deposit classes but the main </w:t>
      </w:r>
      <w:r w:rsidR="00FA3116">
        <w:rPr>
          <w:rFonts w:cs="Arial"/>
          <w:szCs w:val="22"/>
        </w:rPr>
        <w:t xml:space="preserve">two </w:t>
      </w:r>
      <w:r w:rsidR="002F34F9">
        <w:rPr>
          <w:rFonts w:cs="Arial"/>
          <w:szCs w:val="22"/>
        </w:rPr>
        <w:t>are</w:t>
      </w:r>
      <w:r w:rsidR="00FA3116">
        <w:rPr>
          <w:rFonts w:cs="Arial"/>
          <w:szCs w:val="22"/>
        </w:rPr>
        <w:t xml:space="preserve">: porphyry copper deposits (PCD), </w:t>
      </w:r>
      <w:r w:rsidR="00D5627B">
        <w:rPr>
          <w:rFonts w:cs="Arial"/>
          <w:szCs w:val="22"/>
        </w:rPr>
        <w:t xml:space="preserve">and sediment-hosted </w:t>
      </w:r>
      <w:r w:rsidR="004446C7">
        <w:rPr>
          <w:rFonts w:cs="Arial"/>
          <w:szCs w:val="22"/>
        </w:rPr>
        <w:t xml:space="preserve">copper </w:t>
      </w:r>
      <w:r w:rsidR="00E72A3F">
        <w:rPr>
          <w:rFonts w:cs="Arial"/>
          <w:szCs w:val="22"/>
        </w:rPr>
        <w:t>deposits</w:t>
      </w:r>
      <w:r w:rsidR="00D21118">
        <w:rPr>
          <w:rFonts w:cs="Arial"/>
          <w:szCs w:val="22"/>
        </w:rPr>
        <w:t xml:space="preserve"> (</w:t>
      </w:r>
      <w:r w:rsidR="00E626F4">
        <w:rPr>
          <w:rFonts w:cs="Arial"/>
          <w:szCs w:val="22"/>
        </w:rPr>
        <w:t>SCD</w:t>
      </w:r>
      <w:r w:rsidR="00D21118">
        <w:rPr>
          <w:rFonts w:cs="Arial"/>
          <w:szCs w:val="22"/>
        </w:rPr>
        <w:t xml:space="preserve">). </w:t>
      </w:r>
      <w:r w:rsidR="00E72A3F">
        <w:rPr>
          <w:rFonts w:cs="Arial"/>
          <w:szCs w:val="22"/>
        </w:rPr>
        <w:t>All c</w:t>
      </w:r>
      <w:r w:rsidRPr="00D26221">
        <w:rPr>
          <w:rFonts w:cs="Arial"/>
          <w:szCs w:val="22"/>
        </w:rPr>
        <w:t xml:space="preserve">opper ores are </w:t>
      </w:r>
      <w:r w:rsidR="00BD68D4">
        <w:rPr>
          <w:rFonts w:cs="Arial"/>
          <w:szCs w:val="22"/>
        </w:rPr>
        <w:t>the result of</w:t>
      </w:r>
      <w:r w:rsidRPr="00D26221">
        <w:rPr>
          <w:rFonts w:cs="Arial"/>
          <w:szCs w:val="22"/>
        </w:rPr>
        <w:t xml:space="preserve"> hot and high-pressure geothermal solutions bring</w:t>
      </w:r>
      <w:r w:rsidR="00BD68D4">
        <w:rPr>
          <w:rFonts w:cs="Arial"/>
          <w:szCs w:val="22"/>
        </w:rPr>
        <w:t>ing</w:t>
      </w:r>
      <w:r w:rsidRPr="00D26221">
        <w:rPr>
          <w:rFonts w:cs="Arial"/>
          <w:szCs w:val="22"/>
        </w:rPr>
        <w:t xml:space="preserve"> the copper</w:t>
      </w:r>
      <w:r w:rsidR="00DB3A1C">
        <w:rPr>
          <w:rFonts w:cs="Arial"/>
          <w:szCs w:val="22"/>
        </w:rPr>
        <w:t xml:space="preserve"> up</w:t>
      </w:r>
      <w:r w:rsidRPr="00D26221">
        <w:rPr>
          <w:rFonts w:cs="Arial"/>
          <w:szCs w:val="22"/>
        </w:rPr>
        <w:t xml:space="preserve"> </w:t>
      </w:r>
      <w:r w:rsidR="00DB3A1C">
        <w:rPr>
          <w:rFonts w:cs="Arial"/>
          <w:szCs w:val="22"/>
        </w:rPr>
        <w:t xml:space="preserve">to </w:t>
      </w:r>
      <w:r w:rsidRPr="00D26221">
        <w:rPr>
          <w:rFonts w:cs="Arial"/>
          <w:szCs w:val="22"/>
        </w:rPr>
        <w:t xml:space="preserve">cool near the surface. </w:t>
      </w:r>
    </w:p>
    <w:p w14:paraId="027DBCAF" w14:textId="77777777" w:rsidR="00E72A3F" w:rsidRDefault="00E72A3F" w:rsidP="00D26221">
      <w:pPr>
        <w:jc w:val="both"/>
        <w:rPr>
          <w:rFonts w:cs="Arial"/>
          <w:szCs w:val="22"/>
        </w:rPr>
      </w:pPr>
    </w:p>
    <w:p w14:paraId="7ABF1AC3" w14:textId="144D86A7" w:rsidR="00D360DE" w:rsidRDefault="00E72A3F" w:rsidP="00D26221">
      <w:pPr>
        <w:jc w:val="both"/>
        <w:rPr>
          <w:rFonts w:cs="Arial"/>
          <w:szCs w:val="22"/>
        </w:rPr>
      </w:pPr>
      <w:r>
        <w:rPr>
          <w:rFonts w:cs="Arial"/>
          <w:szCs w:val="22"/>
        </w:rPr>
        <w:t xml:space="preserve">PCD </w:t>
      </w:r>
      <w:r w:rsidR="00DB5498">
        <w:rPr>
          <w:rFonts w:cs="Arial"/>
          <w:szCs w:val="22"/>
        </w:rPr>
        <w:t>are found</w:t>
      </w:r>
      <w:r w:rsidR="00571B7C">
        <w:rPr>
          <w:rFonts w:cs="Arial"/>
          <w:szCs w:val="22"/>
        </w:rPr>
        <w:t xml:space="preserve"> </w:t>
      </w:r>
      <w:r w:rsidR="003F3411">
        <w:rPr>
          <w:rFonts w:cs="Arial"/>
          <w:szCs w:val="22"/>
        </w:rPr>
        <w:t xml:space="preserve">in volcanic areas </w:t>
      </w:r>
      <w:r w:rsidR="00571B7C">
        <w:rPr>
          <w:rFonts w:cs="Arial"/>
          <w:szCs w:val="22"/>
        </w:rPr>
        <w:t xml:space="preserve">when hot, metal-bearing fluids </w:t>
      </w:r>
      <w:r w:rsidR="00224069">
        <w:rPr>
          <w:rFonts w:cs="Arial"/>
          <w:szCs w:val="22"/>
        </w:rPr>
        <w:t>percolate up through the Earth’s crust</w:t>
      </w:r>
      <w:r w:rsidR="00F86798">
        <w:rPr>
          <w:rFonts w:cs="Arial"/>
          <w:szCs w:val="22"/>
        </w:rPr>
        <w:t>.</w:t>
      </w:r>
      <w:r w:rsidR="00D26221" w:rsidRPr="00D26221">
        <w:rPr>
          <w:rFonts w:cs="Arial"/>
          <w:szCs w:val="22"/>
        </w:rPr>
        <w:t xml:space="preserve"> </w:t>
      </w:r>
      <w:r w:rsidR="00B03C4C">
        <w:rPr>
          <w:rFonts w:cs="Arial"/>
          <w:szCs w:val="22"/>
        </w:rPr>
        <w:t>C</w:t>
      </w:r>
      <w:r w:rsidR="00D26221" w:rsidRPr="00D26221">
        <w:rPr>
          <w:rFonts w:cs="Arial"/>
          <w:szCs w:val="22"/>
        </w:rPr>
        <w:t xml:space="preserve">opper is </w:t>
      </w:r>
      <w:r w:rsidR="00B03C4C">
        <w:rPr>
          <w:rFonts w:cs="Arial"/>
          <w:szCs w:val="22"/>
        </w:rPr>
        <w:t xml:space="preserve">then </w:t>
      </w:r>
      <w:r w:rsidR="00D26221" w:rsidRPr="00D26221">
        <w:rPr>
          <w:rFonts w:cs="Arial"/>
          <w:szCs w:val="22"/>
        </w:rPr>
        <w:t xml:space="preserve">released into </w:t>
      </w:r>
      <w:r w:rsidR="003A2C6F">
        <w:rPr>
          <w:rFonts w:cs="Arial"/>
          <w:szCs w:val="22"/>
        </w:rPr>
        <w:t>‘</w:t>
      </w:r>
      <w:r w:rsidR="00D26221" w:rsidRPr="00D26221">
        <w:rPr>
          <w:rFonts w:cs="Arial"/>
          <w:szCs w:val="22"/>
        </w:rPr>
        <w:t>veins</w:t>
      </w:r>
      <w:r w:rsidR="003A2C6F">
        <w:rPr>
          <w:rFonts w:cs="Arial"/>
          <w:szCs w:val="22"/>
        </w:rPr>
        <w:t>’</w:t>
      </w:r>
      <w:r w:rsidR="00D26221" w:rsidRPr="00D26221">
        <w:rPr>
          <w:rFonts w:cs="Arial"/>
          <w:szCs w:val="22"/>
        </w:rPr>
        <w:t xml:space="preserve"> in the rock, c</w:t>
      </w:r>
      <w:r w:rsidR="00B46C1C">
        <w:rPr>
          <w:rFonts w:cs="Arial"/>
          <w:szCs w:val="22"/>
        </w:rPr>
        <w:t xml:space="preserve">reating </w:t>
      </w:r>
      <w:r w:rsidR="00D26221" w:rsidRPr="00D26221">
        <w:rPr>
          <w:rFonts w:cs="Arial"/>
          <w:szCs w:val="22"/>
        </w:rPr>
        <w:t>disseminat</w:t>
      </w:r>
      <w:r w:rsidR="00B46C1C">
        <w:rPr>
          <w:rFonts w:cs="Arial"/>
          <w:szCs w:val="22"/>
        </w:rPr>
        <w:t>ed copper deposits</w:t>
      </w:r>
      <w:r w:rsidR="00D26221" w:rsidRPr="00D26221">
        <w:rPr>
          <w:rFonts w:cs="Arial"/>
          <w:szCs w:val="22"/>
        </w:rPr>
        <w:t xml:space="preserve">. This </w:t>
      </w:r>
      <w:r w:rsidR="00080291">
        <w:rPr>
          <w:rFonts w:cs="Arial"/>
          <w:szCs w:val="22"/>
        </w:rPr>
        <w:t>occurs by a process called</w:t>
      </w:r>
      <w:r w:rsidR="00D26221" w:rsidRPr="00D26221">
        <w:rPr>
          <w:rFonts w:cs="Arial"/>
          <w:szCs w:val="22"/>
        </w:rPr>
        <w:t xml:space="preserve"> mineral precipitation </w:t>
      </w:r>
      <w:r w:rsidR="000419CB">
        <w:rPr>
          <w:rFonts w:cs="Arial"/>
          <w:szCs w:val="22"/>
        </w:rPr>
        <w:t xml:space="preserve">— </w:t>
      </w:r>
      <w:r w:rsidR="00D26221" w:rsidRPr="00D26221">
        <w:rPr>
          <w:rFonts w:cs="Arial"/>
          <w:szCs w:val="22"/>
        </w:rPr>
        <w:t xml:space="preserve">when </w:t>
      </w:r>
      <w:r w:rsidR="000419CB">
        <w:rPr>
          <w:rFonts w:cs="Arial"/>
          <w:szCs w:val="22"/>
        </w:rPr>
        <w:t xml:space="preserve">ions in solution come together to form solid minerals i.e., </w:t>
      </w:r>
      <w:r w:rsidR="009F1CB3">
        <w:rPr>
          <w:rFonts w:cs="Arial"/>
          <w:szCs w:val="22"/>
        </w:rPr>
        <w:t>copper</w:t>
      </w:r>
      <w:r w:rsidR="00D26221" w:rsidRPr="00D26221">
        <w:rPr>
          <w:rFonts w:cs="Arial"/>
          <w:szCs w:val="22"/>
        </w:rPr>
        <w:t xml:space="preserve">. </w:t>
      </w:r>
      <w:r w:rsidR="00C660C3">
        <w:rPr>
          <w:rFonts w:cs="Arial"/>
          <w:szCs w:val="22"/>
        </w:rPr>
        <w:t xml:space="preserve">PCD is </w:t>
      </w:r>
      <w:r w:rsidR="00B37854">
        <w:rPr>
          <w:rFonts w:cs="Arial"/>
          <w:szCs w:val="22"/>
        </w:rPr>
        <w:t>a</w:t>
      </w:r>
      <w:r w:rsidR="00C660C3">
        <w:rPr>
          <w:rFonts w:cs="Arial"/>
          <w:szCs w:val="22"/>
        </w:rPr>
        <w:t xml:space="preserve"> major deposit</w:t>
      </w:r>
      <w:r w:rsidR="00B37854">
        <w:rPr>
          <w:rFonts w:cs="Arial"/>
          <w:szCs w:val="22"/>
        </w:rPr>
        <w:t xml:space="preserve"> class</w:t>
      </w:r>
      <w:r w:rsidR="00C660C3">
        <w:rPr>
          <w:rFonts w:cs="Arial"/>
          <w:szCs w:val="22"/>
        </w:rPr>
        <w:t xml:space="preserve"> because </w:t>
      </w:r>
      <w:r w:rsidR="00B37854">
        <w:rPr>
          <w:rFonts w:cs="Arial"/>
          <w:szCs w:val="22"/>
        </w:rPr>
        <w:t>it</w:t>
      </w:r>
      <w:r w:rsidR="00E336E8">
        <w:rPr>
          <w:rFonts w:cs="Arial"/>
          <w:szCs w:val="22"/>
        </w:rPr>
        <w:t xml:space="preserve"> is </w:t>
      </w:r>
      <w:r w:rsidR="00C3208A">
        <w:rPr>
          <w:rFonts w:cs="Arial"/>
          <w:szCs w:val="22"/>
        </w:rPr>
        <w:t xml:space="preserve">currently the world’s main source of copper </w:t>
      </w:r>
      <w:r w:rsidR="00B57D4C">
        <w:rPr>
          <w:rFonts w:cs="Arial"/>
          <w:szCs w:val="22"/>
        </w:rPr>
        <w:t>(</w:t>
      </w:r>
      <w:r w:rsidR="007973D7">
        <w:rPr>
          <w:rFonts w:cs="Arial"/>
          <w:szCs w:val="22"/>
        </w:rPr>
        <w:t xml:space="preserve">50-60% of world </w:t>
      </w:r>
      <w:r w:rsidR="0094342E">
        <w:rPr>
          <w:rFonts w:cs="Arial"/>
          <w:szCs w:val="22"/>
        </w:rPr>
        <w:t>production</w:t>
      </w:r>
      <w:r w:rsidR="00B57D4C">
        <w:rPr>
          <w:rFonts w:cs="Arial"/>
          <w:szCs w:val="22"/>
        </w:rPr>
        <w:t>)</w:t>
      </w:r>
      <w:r w:rsidR="0094342E">
        <w:rPr>
          <w:rFonts w:cs="Arial"/>
          <w:szCs w:val="22"/>
        </w:rPr>
        <w:t>.</w:t>
      </w:r>
      <w:r w:rsidR="007973D7">
        <w:rPr>
          <w:rFonts w:cs="Arial"/>
          <w:szCs w:val="22"/>
        </w:rPr>
        <w:t xml:space="preserve"> </w:t>
      </w:r>
      <w:r w:rsidR="00C660C3">
        <w:rPr>
          <w:rFonts w:cs="Arial"/>
          <w:szCs w:val="22"/>
        </w:rPr>
        <w:t xml:space="preserve"> </w:t>
      </w:r>
      <w:r w:rsidR="00D360DE">
        <w:rPr>
          <w:rFonts w:cs="Arial"/>
          <w:szCs w:val="22"/>
        </w:rPr>
        <w:t xml:space="preserve"> </w:t>
      </w:r>
    </w:p>
    <w:p w14:paraId="6FFEF532" w14:textId="77777777" w:rsidR="00D360DE" w:rsidRDefault="00D360DE" w:rsidP="00D26221">
      <w:pPr>
        <w:jc w:val="both"/>
        <w:rPr>
          <w:rFonts w:cs="Arial"/>
          <w:szCs w:val="22"/>
        </w:rPr>
      </w:pPr>
    </w:p>
    <w:p w14:paraId="005DBA8B" w14:textId="3D2C412F" w:rsidR="00D26221" w:rsidRDefault="00D26221" w:rsidP="00D26221">
      <w:pPr>
        <w:jc w:val="both"/>
        <w:rPr>
          <w:rFonts w:cs="Arial"/>
          <w:szCs w:val="22"/>
        </w:rPr>
      </w:pPr>
      <w:r w:rsidRPr="00D26221">
        <w:rPr>
          <w:rFonts w:cs="Arial"/>
          <w:szCs w:val="22"/>
        </w:rPr>
        <w:t xml:space="preserve">Copper is also </w:t>
      </w:r>
      <w:r w:rsidR="00D2232D">
        <w:rPr>
          <w:rFonts w:cs="Arial"/>
          <w:szCs w:val="22"/>
        </w:rPr>
        <w:t xml:space="preserve">found in </w:t>
      </w:r>
      <w:r w:rsidR="00E626F4">
        <w:rPr>
          <w:rFonts w:cs="Arial"/>
          <w:szCs w:val="22"/>
        </w:rPr>
        <w:t>SCD</w:t>
      </w:r>
      <w:r w:rsidRPr="00D26221">
        <w:rPr>
          <w:rFonts w:cs="Arial"/>
          <w:szCs w:val="22"/>
        </w:rPr>
        <w:t>, such as sandstone and shale, when the metal-bearing fluids become chemically trapped in the rock strata.</w:t>
      </w:r>
      <w:r w:rsidR="00DA207C">
        <w:rPr>
          <w:rFonts w:cs="Arial"/>
          <w:szCs w:val="22"/>
        </w:rPr>
        <w:t xml:space="preserve"> </w:t>
      </w:r>
      <w:r w:rsidR="008A6FE4">
        <w:rPr>
          <w:rFonts w:cs="Arial"/>
          <w:szCs w:val="22"/>
        </w:rPr>
        <w:t xml:space="preserve">SCD is the world’s second most important source of copper accounting for </w:t>
      </w:r>
      <w:r w:rsidR="00A71E03">
        <w:rPr>
          <w:rFonts w:cs="Arial"/>
          <w:szCs w:val="22"/>
        </w:rPr>
        <w:t>approx.</w:t>
      </w:r>
      <w:r w:rsidR="008A6FE4">
        <w:rPr>
          <w:rFonts w:cs="Arial"/>
          <w:szCs w:val="22"/>
        </w:rPr>
        <w:t xml:space="preserve"> 20% of world production.</w:t>
      </w:r>
    </w:p>
    <w:p w14:paraId="29A9D24D" w14:textId="77777777" w:rsidR="00581E86" w:rsidRDefault="00581E86" w:rsidP="00D26221">
      <w:pPr>
        <w:jc w:val="both"/>
        <w:rPr>
          <w:rFonts w:cs="Arial"/>
          <w:szCs w:val="22"/>
        </w:rPr>
      </w:pPr>
    </w:p>
    <w:p w14:paraId="4853CF4E" w14:textId="107DFAD9" w:rsidR="00581E86" w:rsidRPr="00D26221" w:rsidRDefault="0035272F" w:rsidP="00D26221">
      <w:pPr>
        <w:jc w:val="both"/>
        <w:rPr>
          <w:rFonts w:cs="Arial"/>
          <w:szCs w:val="22"/>
        </w:rPr>
      </w:pPr>
      <w:r>
        <w:rPr>
          <w:rFonts w:cs="Arial"/>
          <w:szCs w:val="22"/>
        </w:rPr>
        <w:t xml:space="preserve">There are other rarer </w:t>
      </w:r>
      <w:r w:rsidR="00415BC5">
        <w:rPr>
          <w:rFonts w:cs="Arial"/>
          <w:szCs w:val="22"/>
        </w:rPr>
        <w:t xml:space="preserve">deposit </w:t>
      </w:r>
      <w:r>
        <w:rPr>
          <w:rFonts w:cs="Arial"/>
          <w:szCs w:val="22"/>
        </w:rPr>
        <w:t>exampl</w:t>
      </w:r>
      <w:r w:rsidR="004210F0">
        <w:rPr>
          <w:rFonts w:cs="Arial"/>
          <w:szCs w:val="22"/>
        </w:rPr>
        <w:t>es</w:t>
      </w:r>
      <w:r w:rsidR="00AB24CB">
        <w:rPr>
          <w:rFonts w:cs="Arial"/>
          <w:szCs w:val="22"/>
        </w:rPr>
        <w:t xml:space="preserve"> throughout the UK</w:t>
      </w:r>
      <w:r w:rsidR="002166BD">
        <w:rPr>
          <w:rFonts w:cs="Arial"/>
          <w:szCs w:val="22"/>
        </w:rPr>
        <w:t xml:space="preserve">: </w:t>
      </w:r>
      <w:r w:rsidR="00A427A6">
        <w:rPr>
          <w:rFonts w:cs="Arial"/>
          <w:szCs w:val="22"/>
        </w:rPr>
        <w:t>volcanic stratabound</w:t>
      </w:r>
      <w:r w:rsidR="004210F0">
        <w:rPr>
          <w:rFonts w:cs="Arial"/>
          <w:szCs w:val="22"/>
        </w:rPr>
        <w:t xml:space="preserve"> </w:t>
      </w:r>
      <w:r w:rsidR="009B7BD8">
        <w:rPr>
          <w:rFonts w:cs="Arial"/>
          <w:szCs w:val="22"/>
        </w:rPr>
        <w:t xml:space="preserve">(NW Scotland), </w:t>
      </w:r>
      <w:r w:rsidR="00DB6CE5">
        <w:rPr>
          <w:rFonts w:cs="Arial"/>
          <w:szCs w:val="22"/>
        </w:rPr>
        <w:t>volcanic massive sulphide</w:t>
      </w:r>
      <w:r w:rsidR="00846330">
        <w:rPr>
          <w:rFonts w:cs="Arial"/>
          <w:szCs w:val="22"/>
        </w:rPr>
        <w:t xml:space="preserve"> </w:t>
      </w:r>
      <w:r w:rsidR="00C26382">
        <w:rPr>
          <w:rFonts w:cs="Arial"/>
          <w:szCs w:val="22"/>
        </w:rPr>
        <w:t>(I</w:t>
      </w:r>
      <w:r w:rsidR="004210F0">
        <w:rPr>
          <w:rFonts w:cs="Arial"/>
          <w:szCs w:val="22"/>
        </w:rPr>
        <w:t xml:space="preserve">sle of Anglesey), </w:t>
      </w:r>
      <w:r w:rsidR="00641E44">
        <w:rPr>
          <w:rFonts w:cs="Arial"/>
          <w:szCs w:val="22"/>
        </w:rPr>
        <w:t xml:space="preserve">mafic-intrusion </w:t>
      </w:r>
      <w:r w:rsidR="00500CA0">
        <w:rPr>
          <w:rFonts w:cs="Arial"/>
          <w:szCs w:val="22"/>
        </w:rPr>
        <w:t xml:space="preserve">(NE Scotland), </w:t>
      </w:r>
      <w:r w:rsidR="001232F4">
        <w:rPr>
          <w:rFonts w:cs="Arial"/>
          <w:szCs w:val="22"/>
        </w:rPr>
        <w:t xml:space="preserve">vein-style </w:t>
      </w:r>
      <w:r w:rsidR="0013170F">
        <w:rPr>
          <w:rFonts w:cs="Arial"/>
          <w:szCs w:val="22"/>
        </w:rPr>
        <w:t>(</w:t>
      </w:r>
      <w:r w:rsidR="007B4055">
        <w:rPr>
          <w:rFonts w:cs="Arial"/>
          <w:szCs w:val="22"/>
        </w:rPr>
        <w:t xml:space="preserve">SW England, </w:t>
      </w:r>
      <w:r w:rsidR="003936F8">
        <w:rPr>
          <w:rFonts w:cs="Arial"/>
          <w:szCs w:val="22"/>
        </w:rPr>
        <w:t xml:space="preserve">Lake District, and central Wales), </w:t>
      </w:r>
      <w:r w:rsidR="009362B5">
        <w:rPr>
          <w:rFonts w:cs="Arial"/>
          <w:szCs w:val="22"/>
        </w:rPr>
        <w:t xml:space="preserve">the </w:t>
      </w:r>
      <w:r w:rsidR="001E5EB4">
        <w:rPr>
          <w:rFonts w:cs="Arial"/>
          <w:szCs w:val="22"/>
        </w:rPr>
        <w:t>Breccia pipe</w:t>
      </w:r>
      <w:r w:rsidR="009362B5">
        <w:rPr>
          <w:rFonts w:cs="Arial"/>
          <w:szCs w:val="22"/>
        </w:rPr>
        <w:t>s (N Wales)</w:t>
      </w:r>
      <w:r w:rsidR="00C03D69">
        <w:rPr>
          <w:rFonts w:cs="Arial"/>
          <w:szCs w:val="22"/>
        </w:rPr>
        <w:t xml:space="preserve">, Skarn-type </w:t>
      </w:r>
      <w:r w:rsidR="00337882">
        <w:rPr>
          <w:rFonts w:cs="Arial"/>
          <w:szCs w:val="22"/>
        </w:rPr>
        <w:t xml:space="preserve">(Dartmoor), and Epigenetic </w:t>
      </w:r>
      <w:r w:rsidR="00FE6962">
        <w:rPr>
          <w:rFonts w:cs="Arial"/>
          <w:szCs w:val="22"/>
        </w:rPr>
        <w:t xml:space="preserve">deposits in limestones </w:t>
      </w:r>
      <w:r w:rsidR="00EE2D11">
        <w:rPr>
          <w:rFonts w:cs="Arial"/>
          <w:szCs w:val="22"/>
        </w:rPr>
        <w:t>(English Midlands).</w:t>
      </w:r>
      <w:r w:rsidR="004D598D">
        <w:rPr>
          <w:rFonts w:cs="Arial"/>
          <w:szCs w:val="22"/>
        </w:rPr>
        <w:t xml:space="preserve"> </w:t>
      </w:r>
    </w:p>
    <w:p w14:paraId="26CA1BC6" w14:textId="77777777" w:rsidR="00D26221" w:rsidRPr="00D26221" w:rsidRDefault="00D26221" w:rsidP="00D26221">
      <w:pPr>
        <w:jc w:val="both"/>
        <w:rPr>
          <w:rFonts w:cs="Arial"/>
          <w:szCs w:val="22"/>
        </w:rPr>
      </w:pPr>
    </w:p>
    <w:p w14:paraId="32983407" w14:textId="3BBE5C1E" w:rsidR="00D26221" w:rsidRPr="00D26221" w:rsidRDefault="00D26221" w:rsidP="00D26221">
      <w:pPr>
        <w:jc w:val="both"/>
        <w:rPr>
          <w:rFonts w:cs="Arial"/>
          <w:szCs w:val="22"/>
        </w:rPr>
      </w:pPr>
      <w:r w:rsidRPr="00D26221">
        <w:rPr>
          <w:rFonts w:cs="Arial"/>
          <w:szCs w:val="22"/>
        </w:rPr>
        <w:t xml:space="preserve">The </w:t>
      </w:r>
      <w:hyperlink r:id="rId15" w:history="1">
        <w:r w:rsidR="006140E3" w:rsidRPr="00A112EC">
          <w:rPr>
            <w:rStyle w:val="Hyperlink"/>
            <w:rFonts w:cs="Arial"/>
            <w:szCs w:val="22"/>
          </w:rPr>
          <w:t xml:space="preserve">2007 </w:t>
        </w:r>
        <w:r w:rsidR="00CD7C49">
          <w:rPr>
            <w:rStyle w:val="Hyperlink"/>
            <w:rFonts w:cs="Arial"/>
            <w:szCs w:val="22"/>
          </w:rPr>
          <w:t>British Geological Survey (</w:t>
        </w:r>
        <w:r w:rsidR="00A112EC" w:rsidRPr="00A112EC">
          <w:rPr>
            <w:rStyle w:val="Hyperlink"/>
            <w:rFonts w:cs="Arial"/>
            <w:szCs w:val="22"/>
          </w:rPr>
          <w:t>BGS</w:t>
        </w:r>
        <w:r w:rsidR="00CD7C49">
          <w:rPr>
            <w:rStyle w:val="Hyperlink"/>
            <w:rFonts w:cs="Arial"/>
            <w:szCs w:val="22"/>
          </w:rPr>
          <w:t>)</w:t>
        </w:r>
        <w:r w:rsidR="00A112EC" w:rsidRPr="00A112EC">
          <w:rPr>
            <w:rStyle w:val="Hyperlink"/>
            <w:rFonts w:cs="Arial"/>
            <w:szCs w:val="22"/>
          </w:rPr>
          <w:t xml:space="preserve"> </w:t>
        </w:r>
        <w:r w:rsidR="006140E3" w:rsidRPr="00A112EC">
          <w:rPr>
            <w:rStyle w:val="Hyperlink"/>
            <w:rFonts w:cs="Arial"/>
            <w:szCs w:val="22"/>
          </w:rPr>
          <w:t>commodity profile</w:t>
        </w:r>
      </w:hyperlink>
      <w:r w:rsidR="006140E3">
        <w:rPr>
          <w:rFonts w:cs="Arial"/>
          <w:szCs w:val="22"/>
        </w:rPr>
        <w:t xml:space="preserve"> </w:t>
      </w:r>
      <w:r w:rsidR="00A112EC">
        <w:rPr>
          <w:rFonts w:cs="Arial"/>
          <w:szCs w:val="22"/>
        </w:rPr>
        <w:t xml:space="preserve">for copper states that the </w:t>
      </w:r>
      <w:r w:rsidRPr="00D26221">
        <w:rPr>
          <w:rFonts w:cs="Arial"/>
          <w:szCs w:val="22"/>
        </w:rPr>
        <w:t>amount of copper accessible for</w:t>
      </w:r>
      <w:r w:rsidR="002F7C38">
        <w:rPr>
          <w:rFonts w:cs="Arial"/>
          <w:szCs w:val="22"/>
        </w:rPr>
        <w:t xml:space="preserve"> land surface</w:t>
      </w:r>
      <w:r w:rsidRPr="00D26221">
        <w:rPr>
          <w:rFonts w:cs="Arial"/>
          <w:szCs w:val="22"/>
        </w:rPr>
        <w:t xml:space="preserve"> mining is 1.6 billion tonnes</w:t>
      </w:r>
      <w:r w:rsidR="003535DD">
        <w:rPr>
          <w:rFonts w:cs="Arial"/>
          <w:szCs w:val="22"/>
        </w:rPr>
        <w:t xml:space="preserve">, </w:t>
      </w:r>
      <w:r w:rsidRPr="00D26221">
        <w:rPr>
          <w:rFonts w:cs="Arial"/>
          <w:szCs w:val="22"/>
        </w:rPr>
        <w:t xml:space="preserve">with a further 0.7 billion tonnes available in deep-sea nodules. </w:t>
      </w:r>
    </w:p>
    <w:p w14:paraId="1410C225" w14:textId="77777777" w:rsidR="00D26221" w:rsidRPr="00D26221" w:rsidRDefault="00D26221" w:rsidP="00D26221">
      <w:pPr>
        <w:jc w:val="both"/>
        <w:rPr>
          <w:rFonts w:cs="Arial"/>
          <w:szCs w:val="22"/>
        </w:rPr>
      </w:pPr>
    </w:p>
    <w:p w14:paraId="24CD68FC" w14:textId="5E81B4CD" w:rsidR="00D26221" w:rsidRDefault="00D26221" w:rsidP="00D26221">
      <w:pPr>
        <w:jc w:val="both"/>
        <w:rPr>
          <w:rFonts w:cs="Arial"/>
          <w:szCs w:val="22"/>
        </w:rPr>
      </w:pPr>
      <w:r w:rsidRPr="00D26221">
        <w:rPr>
          <w:rFonts w:cs="Arial"/>
          <w:szCs w:val="22"/>
        </w:rPr>
        <w:t>South America has the largest measured amount of copper in the world. In 201</w:t>
      </w:r>
      <w:r w:rsidR="00D36BFD">
        <w:rPr>
          <w:rFonts w:cs="Arial"/>
          <w:szCs w:val="22"/>
        </w:rPr>
        <w:t>9</w:t>
      </w:r>
      <w:r w:rsidRPr="00D26221">
        <w:rPr>
          <w:rFonts w:cs="Arial"/>
          <w:szCs w:val="22"/>
        </w:rPr>
        <w:t xml:space="preserve"> Chile was the world’s leading copper producing country, making 5.7</w:t>
      </w:r>
      <w:r w:rsidR="000054BD">
        <w:rPr>
          <w:rFonts w:cs="Arial"/>
          <w:szCs w:val="22"/>
        </w:rPr>
        <w:t>87</w:t>
      </w:r>
      <w:r w:rsidRPr="00D26221">
        <w:rPr>
          <w:rFonts w:cs="Arial"/>
          <w:szCs w:val="22"/>
        </w:rPr>
        <w:t xml:space="preserve"> million tonnes of copper. </w:t>
      </w:r>
      <w:r w:rsidR="00B0050A">
        <w:rPr>
          <w:rFonts w:cs="Arial"/>
          <w:szCs w:val="22"/>
        </w:rPr>
        <w:t xml:space="preserve">Table </w:t>
      </w:r>
      <w:r w:rsidR="00CE22CA">
        <w:rPr>
          <w:rFonts w:cs="Arial"/>
          <w:szCs w:val="22"/>
        </w:rPr>
        <w:t>3</w:t>
      </w:r>
      <w:r w:rsidR="00B0050A">
        <w:rPr>
          <w:rFonts w:cs="Arial"/>
          <w:szCs w:val="22"/>
        </w:rPr>
        <w:t xml:space="preserve"> in Appendix </w:t>
      </w:r>
      <w:r w:rsidR="00CE22CA">
        <w:rPr>
          <w:rFonts w:cs="Arial"/>
          <w:szCs w:val="22"/>
        </w:rPr>
        <w:t>C</w:t>
      </w:r>
      <w:r w:rsidRPr="00D26221">
        <w:rPr>
          <w:rFonts w:cs="Arial"/>
          <w:szCs w:val="22"/>
        </w:rPr>
        <w:t xml:space="preserve"> </w:t>
      </w:r>
      <w:r w:rsidR="00B0050A">
        <w:rPr>
          <w:rFonts w:cs="Arial"/>
          <w:szCs w:val="22"/>
        </w:rPr>
        <w:t xml:space="preserve">shows </w:t>
      </w:r>
      <w:r w:rsidRPr="00D26221">
        <w:rPr>
          <w:rFonts w:cs="Arial"/>
          <w:szCs w:val="22"/>
        </w:rPr>
        <w:t>the top 5 copper producing countries of 2015</w:t>
      </w:r>
      <w:r w:rsidR="00B0050A">
        <w:rPr>
          <w:rFonts w:cs="Arial"/>
          <w:szCs w:val="22"/>
        </w:rPr>
        <w:t xml:space="preserve"> versus 2019</w:t>
      </w:r>
      <w:r w:rsidRPr="00D26221">
        <w:rPr>
          <w:rFonts w:cs="Arial"/>
          <w:szCs w:val="22"/>
        </w:rPr>
        <w:t xml:space="preserve">. </w:t>
      </w:r>
    </w:p>
    <w:p w14:paraId="6F360D81" w14:textId="77777777" w:rsidR="00E07A79" w:rsidRDefault="00E07A79" w:rsidP="00D26221">
      <w:pPr>
        <w:jc w:val="both"/>
        <w:rPr>
          <w:rFonts w:cs="Arial"/>
          <w:szCs w:val="22"/>
        </w:rPr>
      </w:pPr>
    </w:p>
    <w:p w14:paraId="2F62DB16" w14:textId="0AD7E4F4" w:rsidR="00B76627" w:rsidRDefault="00B76627" w:rsidP="002B19D1">
      <w:pPr>
        <w:spacing w:after="120"/>
        <w:jc w:val="both"/>
        <w:rPr>
          <w:rFonts w:eastAsia="Times New Roman"/>
          <w:b/>
          <w:bCs/>
          <w:color w:val="F54C00"/>
          <w:sz w:val="24"/>
          <w:szCs w:val="20"/>
        </w:rPr>
      </w:pPr>
      <w:r>
        <w:rPr>
          <w:rFonts w:eastAsia="Times New Roman"/>
          <w:b/>
          <w:bCs/>
          <w:color w:val="F54C00"/>
          <w:sz w:val="24"/>
          <w:szCs w:val="20"/>
        </w:rPr>
        <w:t>Future trends for copper</w:t>
      </w:r>
    </w:p>
    <w:p w14:paraId="016C44C8" w14:textId="426D7ABD" w:rsidR="00070FE7" w:rsidRPr="00070FE7" w:rsidRDefault="00070FE7" w:rsidP="00070FE7">
      <w:pPr>
        <w:jc w:val="both"/>
        <w:rPr>
          <w:rFonts w:cs="Arial"/>
          <w:szCs w:val="22"/>
        </w:rPr>
      </w:pPr>
      <w:r w:rsidRPr="00070FE7">
        <w:rPr>
          <w:rFonts w:cs="Arial"/>
          <w:szCs w:val="22"/>
        </w:rPr>
        <w:t>In the past it was thought that copper supply disruption was a low risk</w:t>
      </w:r>
      <w:r w:rsidR="00A146C3">
        <w:rPr>
          <w:rFonts w:cs="Arial"/>
          <w:szCs w:val="22"/>
        </w:rPr>
        <w:t>.</w:t>
      </w:r>
      <w:r w:rsidRPr="00070FE7" w:rsidDel="00A146C3">
        <w:rPr>
          <w:rFonts w:cs="Arial"/>
          <w:szCs w:val="22"/>
        </w:rPr>
        <w:t xml:space="preserve"> </w:t>
      </w:r>
    </w:p>
    <w:p w14:paraId="315DE344" w14:textId="476F8FCD" w:rsidR="00A146C3" w:rsidRDefault="00A146C3" w:rsidP="00070FE7">
      <w:pPr>
        <w:jc w:val="both"/>
        <w:rPr>
          <w:rFonts w:cs="Arial"/>
          <w:szCs w:val="22"/>
        </w:rPr>
      </w:pPr>
    </w:p>
    <w:p w14:paraId="500D5E34" w14:textId="1BC16D2A" w:rsidR="00A146C3" w:rsidRPr="007024F2" w:rsidRDefault="00A146C3" w:rsidP="00A146C3">
      <w:pPr>
        <w:jc w:val="both"/>
        <w:rPr>
          <w:rFonts w:cs="Arial"/>
          <w:szCs w:val="22"/>
        </w:rPr>
      </w:pPr>
      <w:r>
        <w:rPr>
          <w:rFonts w:cs="Arial"/>
          <w:szCs w:val="22"/>
        </w:rPr>
        <w:t>T</w:t>
      </w:r>
      <w:r w:rsidRPr="007024F2">
        <w:rPr>
          <w:rFonts w:cs="Arial"/>
          <w:szCs w:val="22"/>
        </w:rPr>
        <w:t>he COVID-19 pandemic has rapidly increased copper demand</w:t>
      </w:r>
      <w:r w:rsidR="00947A3D">
        <w:rPr>
          <w:rFonts w:cs="Arial"/>
          <w:szCs w:val="22"/>
        </w:rPr>
        <w:t>,</w:t>
      </w:r>
      <w:r w:rsidRPr="007024F2">
        <w:rPr>
          <w:rFonts w:cs="Arial"/>
          <w:szCs w:val="22"/>
        </w:rPr>
        <w:t xml:space="preserve"> </w:t>
      </w:r>
      <w:r w:rsidR="0053466A">
        <w:rPr>
          <w:rFonts w:cs="Arial"/>
          <w:szCs w:val="22"/>
        </w:rPr>
        <w:t>particularly</w:t>
      </w:r>
      <w:r w:rsidR="00EA566A">
        <w:rPr>
          <w:rFonts w:cs="Arial"/>
          <w:szCs w:val="22"/>
        </w:rPr>
        <w:t xml:space="preserve"> </w:t>
      </w:r>
      <w:r w:rsidRPr="007024F2">
        <w:rPr>
          <w:rFonts w:cs="Arial"/>
          <w:szCs w:val="22"/>
        </w:rPr>
        <w:t xml:space="preserve">in the electronics industry. </w:t>
      </w:r>
      <w:r w:rsidR="00EA566A">
        <w:rPr>
          <w:rFonts w:cs="Arial"/>
          <w:szCs w:val="22"/>
        </w:rPr>
        <w:t xml:space="preserve">Throughout 2020 there has been </w:t>
      </w:r>
      <w:r w:rsidR="009B6327">
        <w:rPr>
          <w:rFonts w:cs="Arial"/>
          <w:szCs w:val="22"/>
        </w:rPr>
        <w:t>a</w:t>
      </w:r>
      <w:r w:rsidR="00EA566A">
        <w:rPr>
          <w:rFonts w:cs="Arial"/>
          <w:szCs w:val="22"/>
        </w:rPr>
        <w:t xml:space="preserve"> sustained</w:t>
      </w:r>
      <w:r w:rsidRPr="007024F2">
        <w:rPr>
          <w:rFonts w:cs="Arial"/>
          <w:szCs w:val="22"/>
        </w:rPr>
        <w:t xml:space="preserve"> uptick in </w:t>
      </w:r>
      <w:r w:rsidR="003F51E1">
        <w:rPr>
          <w:rFonts w:cs="Arial"/>
          <w:szCs w:val="22"/>
        </w:rPr>
        <w:t>consumer electronics</w:t>
      </w:r>
      <w:r w:rsidR="00D3580A">
        <w:rPr>
          <w:rFonts w:cs="Arial"/>
          <w:szCs w:val="22"/>
        </w:rPr>
        <w:t xml:space="preserve">. </w:t>
      </w:r>
      <w:r w:rsidR="004E31E8">
        <w:rPr>
          <w:rFonts w:cs="Arial"/>
          <w:szCs w:val="22"/>
        </w:rPr>
        <w:t xml:space="preserve">For example, </w:t>
      </w:r>
      <w:r w:rsidRPr="007024F2">
        <w:rPr>
          <w:rFonts w:cs="Arial"/>
          <w:szCs w:val="22"/>
        </w:rPr>
        <w:t>after stay-at-home orders were issued in March 2020</w:t>
      </w:r>
      <w:r w:rsidR="00483F01">
        <w:rPr>
          <w:rFonts w:cs="Arial"/>
          <w:szCs w:val="22"/>
        </w:rPr>
        <w:t>,</w:t>
      </w:r>
      <w:r w:rsidR="004E31E8">
        <w:rPr>
          <w:rFonts w:cs="Arial"/>
          <w:szCs w:val="22"/>
        </w:rPr>
        <w:t xml:space="preserve"> </w:t>
      </w:r>
      <w:r w:rsidR="001A29C7">
        <w:rPr>
          <w:rFonts w:cs="Arial"/>
          <w:szCs w:val="22"/>
        </w:rPr>
        <w:t>smart</w:t>
      </w:r>
      <w:r w:rsidR="004E31E8" w:rsidRPr="004E31E8">
        <w:rPr>
          <w:rFonts w:cs="Arial"/>
          <w:szCs w:val="22"/>
        </w:rPr>
        <w:t xml:space="preserve"> </w:t>
      </w:r>
      <w:r w:rsidR="009B6327" w:rsidRPr="004E31E8">
        <w:rPr>
          <w:rFonts w:cs="Arial"/>
          <w:szCs w:val="22"/>
        </w:rPr>
        <w:t>phones</w:t>
      </w:r>
      <w:r w:rsidR="004C5DE9">
        <w:rPr>
          <w:rFonts w:cs="Arial"/>
          <w:szCs w:val="22"/>
        </w:rPr>
        <w:t xml:space="preserve">, </w:t>
      </w:r>
      <w:r w:rsidR="00027EFC">
        <w:rPr>
          <w:rFonts w:cs="Arial"/>
          <w:szCs w:val="22"/>
        </w:rPr>
        <w:t>televisions</w:t>
      </w:r>
      <w:r w:rsidR="004C5DE9">
        <w:rPr>
          <w:rFonts w:cs="Arial"/>
          <w:szCs w:val="22"/>
        </w:rPr>
        <w:t xml:space="preserve">, </w:t>
      </w:r>
      <w:r w:rsidR="001A5682">
        <w:rPr>
          <w:rFonts w:cs="Arial"/>
          <w:szCs w:val="22"/>
        </w:rPr>
        <w:t xml:space="preserve">e-games, </w:t>
      </w:r>
      <w:r w:rsidR="004E31E8" w:rsidRPr="004E31E8">
        <w:rPr>
          <w:rFonts w:cs="Arial"/>
          <w:szCs w:val="22"/>
        </w:rPr>
        <w:t>and games consoles</w:t>
      </w:r>
      <w:r w:rsidR="00A550DD">
        <w:rPr>
          <w:rFonts w:cs="Arial"/>
          <w:szCs w:val="22"/>
        </w:rPr>
        <w:t xml:space="preserve"> became even more desirable</w:t>
      </w:r>
      <w:r w:rsidRPr="007024F2">
        <w:rPr>
          <w:rFonts w:cs="Arial"/>
          <w:szCs w:val="22"/>
        </w:rPr>
        <w:t xml:space="preserve">. </w:t>
      </w:r>
      <w:r w:rsidR="00027EFC">
        <w:rPr>
          <w:rFonts w:cs="Arial"/>
          <w:szCs w:val="22"/>
        </w:rPr>
        <w:t xml:space="preserve">As a </w:t>
      </w:r>
      <w:r w:rsidR="00EF6B04">
        <w:rPr>
          <w:rFonts w:cs="Arial"/>
          <w:szCs w:val="22"/>
        </w:rPr>
        <w:t>result,</w:t>
      </w:r>
      <w:r w:rsidR="00027EFC">
        <w:rPr>
          <w:rFonts w:cs="Arial"/>
          <w:szCs w:val="22"/>
        </w:rPr>
        <w:t xml:space="preserve"> copper demand (and price) also grew</w:t>
      </w:r>
      <w:r w:rsidR="00EF6B04">
        <w:rPr>
          <w:rFonts w:cs="Arial"/>
          <w:szCs w:val="22"/>
        </w:rPr>
        <w:t xml:space="preserve"> in 2020. It</w:t>
      </w:r>
      <w:r w:rsidRPr="007024F2">
        <w:rPr>
          <w:rFonts w:cs="Arial"/>
          <w:szCs w:val="22"/>
        </w:rPr>
        <w:t xml:space="preserve"> is expected to </w:t>
      </w:r>
      <w:r w:rsidR="00EF6B04">
        <w:rPr>
          <w:rFonts w:cs="Arial"/>
          <w:szCs w:val="22"/>
        </w:rPr>
        <w:t xml:space="preserve">continue to </w:t>
      </w:r>
      <w:r>
        <w:rPr>
          <w:rFonts w:cs="Arial"/>
          <w:szCs w:val="22"/>
        </w:rPr>
        <w:t xml:space="preserve">grow by up </w:t>
      </w:r>
      <w:r w:rsidRPr="007024F2">
        <w:rPr>
          <w:rFonts w:cs="Arial"/>
          <w:szCs w:val="22"/>
        </w:rPr>
        <w:t xml:space="preserve">to 600% </w:t>
      </w:r>
      <w:r w:rsidR="008C2BB6">
        <w:rPr>
          <w:rFonts w:cs="Arial"/>
          <w:szCs w:val="22"/>
        </w:rPr>
        <w:t xml:space="preserve">(relative to 2021) </w:t>
      </w:r>
      <w:r w:rsidRPr="007024F2">
        <w:rPr>
          <w:rFonts w:cs="Arial"/>
          <w:szCs w:val="22"/>
        </w:rPr>
        <w:t>by 2030</w:t>
      </w:r>
      <w:r>
        <w:rPr>
          <w:rFonts w:cs="Arial"/>
          <w:szCs w:val="22"/>
        </w:rPr>
        <w:t>,</w:t>
      </w:r>
      <w:r w:rsidRPr="007024F2">
        <w:rPr>
          <w:rFonts w:cs="Arial"/>
          <w:szCs w:val="22"/>
        </w:rPr>
        <w:t xml:space="preserve"> </w:t>
      </w:r>
      <w:r>
        <w:rPr>
          <w:rFonts w:cs="Arial"/>
          <w:szCs w:val="22"/>
        </w:rPr>
        <w:t xml:space="preserve">compared to current levels, </w:t>
      </w:r>
      <w:r w:rsidRPr="007024F2">
        <w:rPr>
          <w:rFonts w:cs="Arial"/>
          <w:szCs w:val="22"/>
        </w:rPr>
        <w:t xml:space="preserve">with </w:t>
      </w:r>
      <w:r w:rsidR="00983DA7">
        <w:rPr>
          <w:rFonts w:cs="Arial"/>
          <w:szCs w:val="22"/>
        </w:rPr>
        <w:t xml:space="preserve">warnings that </w:t>
      </w:r>
      <w:r w:rsidRPr="007024F2">
        <w:rPr>
          <w:rFonts w:cs="Arial"/>
          <w:szCs w:val="22"/>
        </w:rPr>
        <w:t xml:space="preserve">global supply </w:t>
      </w:r>
      <w:r w:rsidR="00983DA7">
        <w:rPr>
          <w:rFonts w:cs="Arial"/>
          <w:szCs w:val="22"/>
        </w:rPr>
        <w:t xml:space="preserve">might </w:t>
      </w:r>
      <w:r w:rsidRPr="007024F2">
        <w:rPr>
          <w:rFonts w:cs="Arial"/>
          <w:szCs w:val="22"/>
        </w:rPr>
        <w:t>becom</w:t>
      </w:r>
      <w:r w:rsidR="00983DA7">
        <w:rPr>
          <w:rFonts w:cs="Arial"/>
          <w:szCs w:val="22"/>
        </w:rPr>
        <w:t>e</w:t>
      </w:r>
      <w:r w:rsidRPr="007024F2">
        <w:rPr>
          <w:rFonts w:cs="Arial"/>
          <w:szCs w:val="22"/>
        </w:rPr>
        <w:t xml:space="preserve"> increasingly strained across the world. </w:t>
      </w:r>
      <w:r w:rsidR="004E31E8">
        <w:rPr>
          <w:rFonts w:cs="Arial"/>
          <w:szCs w:val="22"/>
        </w:rPr>
        <w:t xml:space="preserve"> </w:t>
      </w:r>
    </w:p>
    <w:p w14:paraId="319765FA" w14:textId="77777777" w:rsidR="00070FE7" w:rsidRPr="00070FE7" w:rsidRDefault="00070FE7" w:rsidP="00070FE7">
      <w:pPr>
        <w:jc w:val="both"/>
        <w:rPr>
          <w:rFonts w:cs="Arial"/>
          <w:szCs w:val="22"/>
        </w:rPr>
      </w:pPr>
    </w:p>
    <w:p w14:paraId="182FFFF1" w14:textId="49092D0F" w:rsidR="00070FE7" w:rsidRPr="00070FE7" w:rsidRDefault="00070FE7" w:rsidP="00070FE7">
      <w:pPr>
        <w:jc w:val="both"/>
        <w:rPr>
          <w:rFonts w:cs="Arial"/>
          <w:szCs w:val="22"/>
        </w:rPr>
      </w:pPr>
      <w:r w:rsidRPr="00070FE7">
        <w:rPr>
          <w:rFonts w:cs="Arial"/>
          <w:szCs w:val="22"/>
        </w:rPr>
        <w:t>A recent article</w:t>
      </w:r>
      <w:r w:rsidRPr="00070FE7" w:rsidDel="00323F1E">
        <w:rPr>
          <w:rFonts w:cs="Arial"/>
          <w:szCs w:val="22"/>
        </w:rPr>
        <w:t xml:space="preserve"> </w:t>
      </w:r>
      <w:r w:rsidR="00323F1E">
        <w:rPr>
          <w:rFonts w:cs="Arial"/>
          <w:szCs w:val="22"/>
        </w:rPr>
        <w:t>in</w:t>
      </w:r>
      <w:r w:rsidR="00323F1E" w:rsidRPr="00070FE7">
        <w:rPr>
          <w:rFonts w:cs="Arial"/>
          <w:szCs w:val="22"/>
        </w:rPr>
        <w:t xml:space="preserve"> </w:t>
      </w:r>
      <w:r w:rsidRPr="00070FE7">
        <w:rPr>
          <w:rFonts w:cs="Arial"/>
          <w:szCs w:val="22"/>
        </w:rPr>
        <w:t>the Economist laid out the future possibilities for mining copper, explaining that pretty much all the non-ferrous natural resources that are currently excavated come from ancient volcanoes. Scientist</w:t>
      </w:r>
      <w:r w:rsidR="00740010">
        <w:rPr>
          <w:rFonts w:cs="Arial"/>
          <w:szCs w:val="22"/>
        </w:rPr>
        <w:t>s</w:t>
      </w:r>
      <w:r w:rsidRPr="00070FE7">
        <w:rPr>
          <w:rFonts w:cs="Arial"/>
          <w:szCs w:val="22"/>
        </w:rPr>
        <w:t xml:space="preserve"> now suggest that copper </w:t>
      </w:r>
      <w:r w:rsidRPr="00070FE7" w:rsidDel="006952BB">
        <w:rPr>
          <w:rFonts w:cs="Arial"/>
          <w:szCs w:val="22"/>
        </w:rPr>
        <w:t xml:space="preserve">may be drilled </w:t>
      </w:r>
      <w:r w:rsidRPr="00070FE7">
        <w:rPr>
          <w:rFonts w:cs="Arial"/>
          <w:szCs w:val="22"/>
        </w:rPr>
        <w:t>from deep copper-sulphide ores which have formed as sulphur-rich gases have risen up through active volcanoes and encountered metal-rich brines trapped in the rocks above the magma</w:t>
      </w:r>
      <w:r w:rsidR="006952BB" w:rsidRPr="00070FE7">
        <w:rPr>
          <w:rFonts w:cs="Arial"/>
          <w:szCs w:val="22"/>
        </w:rPr>
        <w:t>, in the same way as oil is exploited</w:t>
      </w:r>
      <w:r w:rsidRPr="00070FE7">
        <w:rPr>
          <w:rFonts w:cs="Arial"/>
          <w:szCs w:val="22"/>
        </w:rPr>
        <w:t>.</w:t>
      </w:r>
    </w:p>
    <w:p w14:paraId="047A708C" w14:textId="77777777" w:rsidR="00070FE7" w:rsidRPr="00070FE7" w:rsidRDefault="00070FE7" w:rsidP="00070FE7">
      <w:pPr>
        <w:jc w:val="both"/>
        <w:rPr>
          <w:rFonts w:cs="Arial"/>
          <w:szCs w:val="22"/>
        </w:rPr>
      </w:pPr>
    </w:p>
    <w:p w14:paraId="683C583A" w14:textId="539968A9" w:rsidR="00070FE7" w:rsidRPr="00070FE7" w:rsidRDefault="00070FE7" w:rsidP="00070FE7">
      <w:pPr>
        <w:jc w:val="both"/>
        <w:rPr>
          <w:rFonts w:cs="Arial"/>
          <w:szCs w:val="22"/>
        </w:rPr>
      </w:pPr>
      <w:r w:rsidRPr="00070FE7">
        <w:rPr>
          <w:rFonts w:cs="Arial"/>
          <w:szCs w:val="22"/>
        </w:rPr>
        <w:t>In the UK another future possibility is the rediscovery of disused copper mines that might once again become financially viable as the price of copper rises. In 2020</w:t>
      </w:r>
      <w:r w:rsidR="006918BC">
        <w:rPr>
          <w:rFonts w:cs="Arial"/>
          <w:szCs w:val="22"/>
        </w:rPr>
        <w:t>,</w:t>
      </w:r>
      <w:r w:rsidRPr="00070FE7">
        <w:rPr>
          <w:rFonts w:cs="Arial"/>
          <w:szCs w:val="22"/>
        </w:rPr>
        <w:t xml:space="preserve"> a surprise discovery of copper was uncovered in the Cornish parish of Gwennap, near Redruth. The mineral company Strongbow Exploration hopes the United Downs mine will be at the forefront of a renaissance for Cornish mining. </w:t>
      </w:r>
    </w:p>
    <w:p w14:paraId="795CFABF" w14:textId="77777777" w:rsidR="00070FE7" w:rsidRPr="00070FE7" w:rsidRDefault="00070FE7" w:rsidP="00070FE7">
      <w:pPr>
        <w:jc w:val="both"/>
        <w:rPr>
          <w:rFonts w:cs="Arial"/>
          <w:szCs w:val="22"/>
        </w:rPr>
      </w:pPr>
    </w:p>
    <w:p w14:paraId="339F6659" w14:textId="41A1F873" w:rsidR="00070FE7" w:rsidRDefault="00070FE7" w:rsidP="00070FE7">
      <w:pPr>
        <w:jc w:val="both"/>
        <w:rPr>
          <w:rFonts w:cs="Arial"/>
          <w:szCs w:val="22"/>
        </w:rPr>
      </w:pPr>
      <w:r w:rsidRPr="00070FE7">
        <w:rPr>
          <w:rFonts w:cs="Arial"/>
          <w:szCs w:val="22"/>
        </w:rPr>
        <w:lastRenderedPageBreak/>
        <w:t xml:space="preserve">Peak copper is difficult to estimate because the </w:t>
      </w:r>
      <w:r w:rsidR="004A75AB">
        <w:rPr>
          <w:rFonts w:cs="Arial"/>
          <w:szCs w:val="22"/>
        </w:rPr>
        <w:t>copper</w:t>
      </w:r>
      <w:r w:rsidR="004A75AB" w:rsidRPr="00070FE7">
        <w:rPr>
          <w:rFonts w:cs="Arial"/>
          <w:szCs w:val="22"/>
        </w:rPr>
        <w:t xml:space="preserve"> </w:t>
      </w:r>
      <w:r w:rsidRPr="00070FE7">
        <w:rPr>
          <w:rFonts w:cs="Arial"/>
          <w:szCs w:val="22"/>
        </w:rPr>
        <w:t>is almost completely recyclable. Approximately 35</w:t>
      </w:r>
      <w:r w:rsidR="004A75AB">
        <w:rPr>
          <w:rFonts w:cs="Arial"/>
          <w:szCs w:val="22"/>
        </w:rPr>
        <w:t>-</w:t>
      </w:r>
      <w:r w:rsidRPr="00070FE7">
        <w:rPr>
          <w:rFonts w:cs="Arial"/>
          <w:szCs w:val="22"/>
        </w:rPr>
        <w:t xml:space="preserve">40% of world demand is </w:t>
      </w:r>
      <w:r w:rsidR="004A75AB">
        <w:rPr>
          <w:rFonts w:cs="Arial"/>
          <w:szCs w:val="22"/>
        </w:rPr>
        <w:t xml:space="preserve">currently </w:t>
      </w:r>
      <w:r w:rsidRPr="00070FE7">
        <w:rPr>
          <w:rFonts w:cs="Arial"/>
          <w:szCs w:val="22"/>
        </w:rPr>
        <w:t>met by recycling the metal</w:t>
      </w:r>
      <w:r w:rsidR="00D622A1">
        <w:rPr>
          <w:rFonts w:cs="Arial"/>
          <w:szCs w:val="22"/>
        </w:rPr>
        <w:t>,</w:t>
      </w:r>
      <w:r w:rsidRPr="00070FE7">
        <w:rPr>
          <w:rFonts w:cs="Arial"/>
          <w:szCs w:val="22"/>
        </w:rPr>
        <w:t xml:space="preserve"> </w:t>
      </w:r>
      <w:r w:rsidR="00D622A1" w:rsidRPr="00070FE7">
        <w:rPr>
          <w:rFonts w:cs="Arial"/>
          <w:szCs w:val="22"/>
        </w:rPr>
        <w:t>whil</w:t>
      </w:r>
      <w:r w:rsidR="00D622A1">
        <w:rPr>
          <w:rFonts w:cs="Arial"/>
          <w:szCs w:val="22"/>
        </w:rPr>
        <w:t>e</w:t>
      </w:r>
      <w:r w:rsidR="00D622A1" w:rsidRPr="00070FE7">
        <w:rPr>
          <w:rFonts w:cs="Arial"/>
          <w:szCs w:val="22"/>
        </w:rPr>
        <w:t xml:space="preserve"> </w:t>
      </w:r>
      <w:r w:rsidRPr="00070FE7">
        <w:rPr>
          <w:rFonts w:cs="Arial"/>
          <w:szCs w:val="22"/>
        </w:rPr>
        <w:t xml:space="preserve">in Europe </w:t>
      </w:r>
      <w:r w:rsidR="001272F5">
        <w:rPr>
          <w:rFonts w:cs="Arial"/>
          <w:szCs w:val="22"/>
        </w:rPr>
        <w:t>as much as</w:t>
      </w:r>
      <w:r w:rsidRPr="00070FE7" w:rsidDel="00D622A1">
        <w:rPr>
          <w:rFonts w:cs="Arial"/>
          <w:szCs w:val="22"/>
        </w:rPr>
        <w:t xml:space="preserve"> </w:t>
      </w:r>
      <w:r w:rsidRPr="00070FE7">
        <w:rPr>
          <w:rFonts w:cs="Arial"/>
          <w:szCs w:val="22"/>
        </w:rPr>
        <w:t>50% of copper</w:t>
      </w:r>
      <w:r w:rsidR="00922888">
        <w:rPr>
          <w:rFonts w:cs="Arial"/>
          <w:szCs w:val="22"/>
        </w:rPr>
        <w:t>-</w:t>
      </w:r>
      <w:r w:rsidRPr="00070FE7">
        <w:rPr>
          <w:rFonts w:cs="Arial"/>
          <w:szCs w:val="22"/>
        </w:rPr>
        <w:t xml:space="preserve">use is from recycled sources. </w:t>
      </w:r>
      <w:r w:rsidR="00C5290B">
        <w:rPr>
          <w:rFonts w:cs="Arial"/>
          <w:szCs w:val="22"/>
        </w:rPr>
        <w:t>In spite of this p</w:t>
      </w:r>
      <w:r w:rsidR="00922888">
        <w:rPr>
          <w:rFonts w:cs="Arial"/>
          <w:szCs w:val="22"/>
        </w:rPr>
        <w:t>eak copper remains</w:t>
      </w:r>
      <w:r w:rsidRPr="00070FE7">
        <w:rPr>
          <w:rFonts w:cs="Arial"/>
          <w:szCs w:val="22"/>
        </w:rPr>
        <w:t xml:space="preserve"> a</w:t>
      </w:r>
      <w:r w:rsidRPr="00070FE7" w:rsidDel="00192379">
        <w:rPr>
          <w:rFonts w:cs="Arial"/>
          <w:szCs w:val="22"/>
        </w:rPr>
        <w:t xml:space="preserve"> </w:t>
      </w:r>
      <w:r w:rsidRPr="00070FE7">
        <w:rPr>
          <w:rFonts w:cs="Arial"/>
          <w:szCs w:val="22"/>
        </w:rPr>
        <w:t xml:space="preserve">useful indicator of the global economy’s health due to the diversified nature of the metal’s end uses. </w:t>
      </w:r>
    </w:p>
    <w:p w14:paraId="3CC32EEA" w14:textId="77777777" w:rsidR="0022045A" w:rsidRDefault="0022045A" w:rsidP="00070FE7">
      <w:pPr>
        <w:jc w:val="both"/>
        <w:rPr>
          <w:rFonts w:cs="Arial"/>
          <w:szCs w:val="22"/>
        </w:rPr>
      </w:pPr>
    </w:p>
    <w:p w14:paraId="37A080DA" w14:textId="5C8BE6A5" w:rsidR="0022045A" w:rsidRPr="00070FE7" w:rsidRDefault="0022045A" w:rsidP="00070FE7">
      <w:pPr>
        <w:jc w:val="both"/>
        <w:rPr>
          <w:rFonts w:cs="Arial"/>
          <w:szCs w:val="22"/>
        </w:rPr>
      </w:pPr>
      <w:r>
        <w:rPr>
          <w:rFonts w:cs="Arial"/>
          <w:szCs w:val="22"/>
        </w:rPr>
        <w:t xml:space="preserve">Go to </w:t>
      </w:r>
      <w:hyperlink r:id="rId16" w:history="1">
        <w:r w:rsidR="00D801F3" w:rsidRPr="0070131C">
          <w:rPr>
            <w:rStyle w:val="Hyperlink"/>
            <w:rFonts w:cs="Arial"/>
            <w:szCs w:val="22"/>
          </w:rPr>
          <w:t xml:space="preserve">the ArcGIS dashboard </w:t>
        </w:r>
        <w:r w:rsidR="00965C47" w:rsidRPr="0070131C">
          <w:rPr>
            <w:rStyle w:val="Hyperlink"/>
            <w:rFonts w:cs="Arial"/>
            <w:szCs w:val="22"/>
          </w:rPr>
          <w:t>Worldwide copper production in 2019</w:t>
        </w:r>
      </w:hyperlink>
      <w:r w:rsidR="00965C47">
        <w:rPr>
          <w:rFonts w:cs="Arial"/>
          <w:szCs w:val="22"/>
        </w:rPr>
        <w:t xml:space="preserve"> to visualise where copper was </w:t>
      </w:r>
      <w:r w:rsidR="0070131C">
        <w:rPr>
          <w:rFonts w:cs="Arial"/>
          <w:szCs w:val="22"/>
        </w:rPr>
        <w:t xml:space="preserve">mined </w:t>
      </w:r>
      <w:r w:rsidR="00DC196B">
        <w:rPr>
          <w:rFonts w:cs="Arial"/>
          <w:szCs w:val="22"/>
        </w:rPr>
        <w:t>in that year</w:t>
      </w:r>
      <w:r w:rsidR="00AA0499">
        <w:rPr>
          <w:rFonts w:cs="Arial"/>
          <w:szCs w:val="22"/>
        </w:rPr>
        <w:t xml:space="preserve"> (</w:t>
      </w:r>
      <w:r w:rsidR="00E1024F" w:rsidRPr="00E1024F">
        <w:rPr>
          <w:rFonts w:cs="Arial"/>
          <w:szCs w:val="22"/>
        </w:rPr>
        <w:t xml:space="preserve">ArcGIS Online </w:t>
      </w:r>
      <w:hyperlink r:id="rId17" w:history="1">
        <w:r w:rsidR="00E1024F" w:rsidRPr="00D43D9E">
          <w:rPr>
            <w:rStyle w:val="Hyperlink"/>
            <w:rFonts w:cs="Arial"/>
            <w:szCs w:val="22"/>
          </w:rPr>
          <w:t>for Schools</w:t>
        </w:r>
      </w:hyperlink>
      <w:r w:rsidR="00E1024F">
        <w:rPr>
          <w:rFonts w:cs="Arial"/>
          <w:szCs w:val="22"/>
        </w:rPr>
        <w:t xml:space="preserve"> is free to access).</w:t>
      </w:r>
    </w:p>
    <w:p w14:paraId="05262AB2" w14:textId="77777777" w:rsidR="00070FE7" w:rsidRPr="00070FE7" w:rsidRDefault="00070FE7" w:rsidP="00070FE7">
      <w:pPr>
        <w:jc w:val="both"/>
        <w:rPr>
          <w:rFonts w:cs="Arial"/>
          <w:szCs w:val="22"/>
        </w:rPr>
      </w:pPr>
    </w:p>
    <w:p w14:paraId="68963AEA" w14:textId="51570AC0" w:rsidR="00B76627" w:rsidRPr="00070FE7" w:rsidRDefault="00070FE7" w:rsidP="00070FE7">
      <w:pPr>
        <w:jc w:val="both"/>
        <w:rPr>
          <w:rFonts w:cs="Arial"/>
          <w:szCs w:val="22"/>
        </w:rPr>
      </w:pPr>
      <w:r w:rsidRPr="00070FE7">
        <w:rPr>
          <w:rFonts w:cs="Arial"/>
          <w:szCs w:val="22"/>
        </w:rPr>
        <w:t>In Cornwall</w:t>
      </w:r>
      <w:r w:rsidR="00682FF7">
        <w:rPr>
          <w:rFonts w:cs="Arial"/>
          <w:szCs w:val="22"/>
        </w:rPr>
        <w:t>,</w:t>
      </w:r>
      <w:r w:rsidRPr="00070FE7">
        <w:rPr>
          <w:rFonts w:cs="Arial"/>
          <w:szCs w:val="22"/>
        </w:rPr>
        <w:t xml:space="preserve"> the plan for United Downs mine is to continue additional drilling to find out just how big the zone is. For Gwennap, which was once the richest copper producing region in Cornwall, a resurgence just might be in sight.</w:t>
      </w:r>
    </w:p>
    <w:p w14:paraId="45415DBE" w14:textId="0CE80ABD" w:rsidR="00070FE7" w:rsidRDefault="00070FE7" w:rsidP="00070FE7">
      <w:pPr>
        <w:jc w:val="both"/>
        <w:rPr>
          <w:rFonts w:cs="Arial"/>
          <w:szCs w:val="22"/>
        </w:rPr>
      </w:pPr>
    </w:p>
    <w:p w14:paraId="6690DE04" w14:textId="416933D7" w:rsidR="00C54D18" w:rsidRDefault="00C54D18" w:rsidP="00C54D18">
      <w:pPr>
        <w:spacing w:after="120"/>
        <w:jc w:val="both"/>
        <w:rPr>
          <w:rFonts w:eastAsia="Times New Roman"/>
          <w:b/>
          <w:bCs/>
          <w:color w:val="F54C00"/>
          <w:sz w:val="24"/>
          <w:szCs w:val="20"/>
        </w:rPr>
      </w:pPr>
      <w:r>
        <w:rPr>
          <w:rFonts w:eastAsia="Times New Roman"/>
          <w:b/>
          <w:bCs/>
          <w:color w:val="F54C00"/>
          <w:sz w:val="24"/>
          <w:szCs w:val="20"/>
        </w:rPr>
        <w:t>Activity</w:t>
      </w:r>
    </w:p>
    <w:p w14:paraId="74DF5878" w14:textId="39DA5331" w:rsidR="006B21CC" w:rsidRPr="006B21CC" w:rsidRDefault="006B21CC" w:rsidP="006B21CC">
      <w:pPr>
        <w:numPr>
          <w:ilvl w:val="0"/>
          <w:numId w:val="30"/>
        </w:numPr>
        <w:jc w:val="both"/>
        <w:rPr>
          <w:rFonts w:cs="Arial"/>
          <w:szCs w:val="22"/>
        </w:rPr>
      </w:pPr>
      <w:r w:rsidRPr="006B21CC">
        <w:rPr>
          <w:rFonts w:cs="Arial"/>
          <w:szCs w:val="22"/>
        </w:rPr>
        <w:t xml:space="preserve">Using the data </w:t>
      </w:r>
      <w:r w:rsidR="00312263">
        <w:rPr>
          <w:rFonts w:cs="Arial"/>
          <w:szCs w:val="22"/>
        </w:rPr>
        <w:t>in Appendix A Table</w:t>
      </w:r>
      <w:r w:rsidR="008328EA">
        <w:rPr>
          <w:rFonts w:cs="Arial"/>
          <w:szCs w:val="22"/>
        </w:rPr>
        <w:t xml:space="preserve"> 1</w:t>
      </w:r>
      <w:r w:rsidR="00312263">
        <w:rPr>
          <w:rFonts w:cs="Arial"/>
          <w:szCs w:val="22"/>
        </w:rPr>
        <w:t>,</w:t>
      </w:r>
      <w:r w:rsidRPr="006B21CC">
        <w:rPr>
          <w:rFonts w:cs="Arial"/>
          <w:szCs w:val="22"/>
        </w:rPr>
        <w:t xml:space="preserve"> draw a pie chart to represent </w:t>
      </w:r>
      <w:r w:rsidR="00A805ED">
        <w:rPr>
          <w:rFonts w:cs="Arial"/>
          <w:szCs w:val="22"/>
        </w:rPr>
        <w:t xml:space="preserve">2019 </w:t>
      </w:r>
      <w:r w:rsidR="008328EA">
        <w:rPr>
          <w:rFonts w:cs="Arial"/>
          <w:szCs w:val="22"/>
        </w:rPr>
        <w:t>copper production for the top 10 producers.</w:t>
      </w:r>
    </w:p>
    <w:p w14:paraId="3751DDEB" w14:textId="77777777" w:rsidR="006B21CC" w:rsidRPr="006B21CC" w:rsidRDefault="006B21CC" w:rsidP="006B21CC">
      <w:pPr>
        <w:jc w:val="both"/>
        <w:rPr>
          <w:rFonts w:cs="Arial"/>
          <w:szCs w:val="22"/>
        </w:rPr>
      </w:pPr>
    </w:p>
    <w:p w14:paraId="5ABB509E" w14:textId="65CD7686" w:rsidR="006B21CC" w:rsidRPr="006B21CC" w:rsidRDefault="006B21CC" w:rsidP="006B21CC">
      <w:pPr>
        <w:numPr>
          <w:ilvl w:val="0"/>
          <w:numId w:val="30"/>
        </w:numPr>
        <w:jc w:val="both"/>
        <w:rPr>
          <w:rFonts w:cs="Arial"/>
          <w:szCs w:val="22"/>
        </w:rPr>
      </w:pPr>
      <w:r w:rsidRPr="006B21CC">
        <w:rPr>
          <w:rFonts w:cs="Arial"/>
          <w:szCs w:val="22"/>
        </w:rPr>
        <w:t xml:space="preserve">Go to the </w:t>
      </w:r>
      <w:hyperlink r:id="rId18" w:history="1">
        <w:r w:rsidRPr="006B21CC">
          <w:rPr>
            <w:rStyle w:val="Hyperlink"/>
            <w:rFonts w:cs="Arial"/>
            <w:szCs w:val="22"/>
          </w:rPr>
          <w:t>USGS Global copper map</w:t>
        </w:r>
      </w:hyperlink>
      <w:r w:rsidRPr="006B21CC">
        <w:rPr>
          <w:rFonts w:cs="Arial"/>
          <w:szCs w:val="22"/>
        </w:rPr>
        <w:t xml:space="preserve">, describe the global distribution of both </w:t>
      </w:r>
      <w:r w:rsidR="0024007C">
        <w:rPr>
          <w:rFonts w:cs="Arial"/>
          <w:szCs w:val="22"/>
        </w:rPr>
        <w:t>PCD</w:t>
      </w:r>
      <w:r w:rsidRPr="006B21CC">
        <w:rPr>
          <w:rFonts w:cs="Arial"/>
          <w:szCs w:val="22"/>
        </w:rPr>
        <w:t xml:space="preserve"> and </w:t>
      </w:r>
      <w:r w:rsidR="00E626F4">
        <w:rPr>
          <w:rFonts w:cs="Arial"/>
          <w:szCs w:val="22"/>
        </w:rPr>
        <w:t>SCD</w:t>
      </w:r>
      <w:r w:rsidRPr="006B21CC">
        <w:rPr>
          <w:rFonts w:cs="Arial"/>
          <w:szCs w:val="22"/>
        </w:rPr>
        <w:t>.</w:t>
      </w:r>
    </w:p>
    <w:p w14:paraId="5F10ABD7" w14:textId="77777777" w:rsidR="006B21CC" w:rsidRPr="006B21CC" w:rsidRDefault="006B21CC" w:rsidP="006B21CC">
      <w:pPr>
        <w:jc w:val="both"/>
        <w:rPr>
          <w:rFonts w:cs="Arial"/>
          <w:szCs w:val="22"/>
        </w:rPr>
      </w:pPr>
    </w:p>
    <w:p w14:paraId="1D9D4D45" w14:textId="14F73D49" w:rsidR="006B21CC" w:rsidRPr="006B21CC" w:rsidRDefault="006B21CC" w:rsidP="006B21CC">
      <w:pPr>
        <w:numPr>
          <w:ilvl w:val="0"/>
          <w:numId w:val="30"/>
        </w:numPr>
        <w:jc w:val="both"/>
        <w:rPr>
          <w:rFonts w:cs="Arial"/>
          <w:szCs w:val="22"/>
        </w:rPr>
      </w:pPr>
      <w:r w:rsidRPr="006B21CC">
        <w:rPr>
          <w:rFonts w:cs="Arial"/>
          <w:szCs w:val="22"/>
        </w:rPr>
        <w:t xml:space="preserve">Now go to the </w:t>
      </w:r>
      <w:hyperlink r:id="rId19" w:anchor="home" w:history="1">
        <w:r w:rsidRPr="006B21CC">
          <w:rPr>
            <w:rStyle w:val="Hyperlink"/>
            <w:rFonts w:cs="Arial"/>
            <w:szCs w:val="22"/>
          </w:rPr>
          <w:t>USGS prospective map</w:t>
        </w:r>
      </w:hyperlink>
      <w:r w:rsidRPr="006B21CC">
        <w:rPr>
          <w:rFonts w:cs="Arial"/>
          <w:szCs w:val="22"/>
        </w:rPr>
        <w:t xml:space="preserve"> for global copper deposits. Which regions of the world ha</w:t>
      </w:r>
      <w:r w:rsidR="00593E1B">
        <w:rPr>
          <w:rFonts w:cs="Arial"/>
          <w:szCs w:val="22"/>
        </w:rPr>
        <w:t>ve</w:t>
      </w:r>
      <w:r w:rsidRPr="006B21CC">
        <w:rPr>
          <w:rFonts w:cs="Arial"/>
          <w:szCs w:val="22"/>
        </w:rPr>
        <w:t xml:space="preserve"> future potential for:</w:t>
      </w:r>
    </w:p>
    <w:p w14:paraId="36AA14B4" w14:textId="77777777" w:rsidR="006B21CC" w:rsidRPr="006B21CC" w:rsidRDefault="006B21CC" w:rsidP="006B21CC">
      <w:pPr>
        <w:jc w:val="both"/>
        <w:rPr>
          <w:rFonts w:cs="Arial"/>
          <w:szCs w:val="22"/>
        </w:rPr>
      </w:pPr>
    </w:p>
    <w:p w14:paraId="35E8FF8E" w14:textId="2C5A8F62" w:rsidR="006B21CC" w:rsidRPr="006B21CC" w:rsidRDefault="006B21CC" w:rsidP="006B21CC">
      <w:pPr>
        <w:numPr>
          <w:ilvl w:val="1"/>
          <w:numId w:val="30"/>
        </w:numPr>
        <w:jc w:val="both"/>
        <w:rPr>
          <w:rFonts w:cs="Arial"/>
          <w:szCs w:val="22"/>
        </w:rPr>
      </w:pPr>
      <w:r w:rsidRPr="006B21CC">
        <w:rPr>
          <w:rFonts w:cs="Arial"/>
          <w:szCs w:val="22"/>
        </w:rPr>
        <w:t>Porphyry copper</w:t>
      </w:r>
      <w:r w:rsidR="000771BE">
        <w:rPr>
          <w:rFonts w:cs="Arial"/>
          <w:szCs w:val="22"/>
        </w:rPr>
        <w:t xml:space="preserve"> (PCD)</w:t>
      </w:r>
    </w:p>
    <w:p w14:paraId="46A0ACF9" w14:textId="1648D357" w:rsidR="006B21CC" w:rsidRPr="006B21CC" w:rsidRDefault="006B21CC" w:rsidP="006B21CC">
      <w:pPr>
        <w:numPr>
          <w:ilvl w:val="1"/>
          <w:numId w:val="30"/>
        </w:numPr>
        <w:jc w:val="both"/>
        <w:rPr>
          <w:rFonts w:cs="Arial"/>
          <w:szCs w:val="22"/>
        </w:rPr>
      </w:pPr>
      <w:r w:rsidRPr="006B21CC">
        <w:rPr>
          <w:rFonts w:cs="Arial"/>
          <w:szCs w:val="22"/>
        </w:rPr>
        <w:t>Sediment-hosted copper</w:t>
      </w:r>
      <w:r w:rsidR="000771BE">
        <w:rPr>
          <w:rFonts w:cs="Arial"/>
          <w:szCs w:val="22"/>
        </w:rPr>
        <w:t xml:space="preserve"> (</w:t>
      </w:r>
      <w:r w:rsidR="00E626F4">
        <w:rPr>
          <w:rFonts w:cs="Arial"/>
          <w:szCs w:val="22"/>
        </w:rPr>
        <w:t>SCD</w:t>
      </w:r>
      <w:r w:rsidR="000771BE">
        <w:rPr>
          <w:rFonts w:cs="Arial"/>
          <w:szCs w:val="22"/>
        </w:rPr>
        <w:t>)</w:t>
      </w:r>
    </w:p>
    <w:p w14:paraId="1D18A3C0" w14:textId="77777777" w:rsidR="006B21CC" w:rsidRPr="006B21CC" w:rsidRDefault="006B21CC" w:rsidP="006B21CC">
      <w:pPr>
        <w:jc w:val="both"/>
        <w:rPr>
          <w:rFonts w:cs="Arial"/>
          <w:b/>
          <w:bCs/>
          <w:szCs w:val="22"/>
        </w:rPr>
      </w:pPr>
    </w:p>
    <w:p w14:paraId="1CCB16EA" w14:textId="08FD590D" w:rsidR="00E64138" w:rsidRDefault="007B1214" w:rsidP="00F837DD">
      <w:pPr>
        <w:numPr>
          <w:ilvl w:val="0"/>
          <w:numId w:val="30"/>
        </w:numPr>
        <w:jc w:val="both"/>
        <w:rPr>
          <w:rFonts w:cs="Arial"/>
          <w:szCs w:val="22"/>
        </w:rPr>
      </w:pPr>
      <w:r w:rsidRPr="007B1214">
        <w:rPr>
          <w:rFonts w:cs="Arial"/>
          <w:szCs w:val="22"/>
        </w:rPr>
        <w:t>Study</w:t>
      </w:r>
      <w:r w:rsidR="00952CEC" w:rsidRPr="007B1214">
        <w:rPr>
          <w:rFonts w:cs="Arial"/>
          <w:szCs w:val="22"/>
        </w:rPr>
        <w:t xml:space="preserve"> the data in Appendix C Table 3</w:t>
      </w:r>
      <w:r w:rsidRPr="007B1214">
        <w:rPr>
          <w:rFonts w:cs="Arial"/>
          <w:szCs w:val="22"/>
        </w:rPr>
        <w:t>.</w:t>
      </w:r>
      <w:r>
        <w:rPr>
          <w:rFonts w:cs="Arial"/>
          <w:szCs w:val="22"/>
        </w:rPr>
        <w:t xml:space="preserve"> </w:t>
      </w:r>
      <w:r w:rsidR="006B21CC" w:rsidRPr="006B21CC">
        <w:rPr>
          <w:rFonts w:cs="Arial"/>
          <w:szCs w:val="22"/>
        </w:rPr>
        <w:t>Which count</w:t>
      </w:r>
      <w:r w:rsidR="00C8736F">
        <w:rPr>
          <w:rFonts w:cs="Arial"/>
          <w:szCs w:val="22"/>
        </w:rPr>
        <w:t>ry</w:t>
      </w:r>
      <w:r w:rsidR="006B21CC" w:rsidRPr="006B21CC">
        <w:rPr>
          <w:rFonts w:cs="Arial"/>
          <w:szCs w:val="22"/>
        </w:rPr>
        <w:t xml:space="preserve"> increased their production the most </w:t>
      </w:r>
      <w:r w:rsidR="00E64138">
        <w:rPr>
          <w:rFonts w:cs="Arial"/>
          <w:szCs w:val="22"/>
        </w:rPr>
        <w:t>between 2015 and 2019</w:t>
      </w:r>
      <w:r w:rsidR="006B21CC" w:rsidRPr="006B21CC">
        <w:rPr>
          <w:rFonts w:cs="Arial"/>
          <w:szCs w:val="22"/>
        </w:rPr>
        <w:t xml:space="preserve">? </w:t>
      </w:r>
    </w:p>
    <w:p w14:paraId="086353CA" w14:textId="77777777" w:rsidR="00E64138" w:rsidRDefault="00E64138" w:rsidP="00E64138">
      <w:pPr>
        <w:ind w:left="720"/>
        <w:jc w:val="both"/>
        <w:rPr>
          <w:rFonts w:cs="Arial"/>
          <w:szCs w:val="22"/>
        </w:rPr>
      </w:pPr>
    </w:p>
    <w:p w14:paraId="5A153430" w14:textId="6592294C" w:rsidR="006B21CC" w:rsidRPr="006B21CC" w:rsidRDefault="006B21CC" w:rsidP="00F837DD">
      <w:pPr>
        <w:numPr>
          <w:ilvl w:val="0"/>
          <w:numId w:val="30"/>
        </w:numPr>
        <w:jc w:val="both"/>
        <w:rPr>
          <w:rFonts w:cs="Arial"/>
          <w:szCs w:val="22"/>
        </w:rPr>
      </w:pPr>
      <w:r w:rsidRPr="006B21CC">
        <w:rPr>
          <w:rFonts w:cs="Arial"/>
          <w:szCs w:val="22"/>
        </w:rPr>
        <w:t>Which country’s production decreased?</w:t>
      </w:r>
    </w:p>
    <w:p w14:paraId="7CE1F873" w14:textId="77777777" w:rsidR="005D6644" w:rsidRPr="006B21CC" w:rsidRDefault="005D6644" w:rsidP="00557740">
      <w:pPr>
        <w:ind w:left="720"/>
        <w:jc w:val="both"/>
        <w:rPr>
          <w:rFonts w:cs="Arial"/>
          <w:szCs w:val="22"/>
        </w:rPr>
      </w:pPr>
    </w:p>
    <w:p w14:paraId="32324E42" w14:textId="7066E95C" w:rsidR="006B21CC" w:rsidRDefault="006B21CC" w:rsidP="006B21CC">
      <w:pPr>
        <w:numPr>
          <w:ilvl w:val="0"/>
          <w:numId w:val="30"/>
        </w:numPr>
        <w:jc w:val="both"/>
        <w:rPr>
          <w:rFonts w:cs="Arial"/>
          <w:szCs w:val="22"/>
        </w:rPr>
      </w:pPr>
      <w:r w:rsidRPr="006B21CC">
        <w:rPr>
          <w:rFonts w:cs="Arial"/>
          <w:szCs w:val="22"/>
        </w:rPr>
        <w:t xml:space="preserve">Go to page 41 on Copper in the </w:t>
      </w:r>
      <w:hyperlink r:id="rId20" w:history="1">
        <w:r w:rsidRPr="006B21CC">
          <w:rPr>
            <w:rStyle w:val="Hyperlink"/>
            <w:rFonts w:cs="Arial"/>
            <w:szCs w:val="22"/>
          </w:rPr>
          <w:t>British Geological Society’s report on Stream sediment geochemical atlas of the United Kingdom</w:t>
        </w:r>
      </w:hyperlink>
      <w:r w:rsidR="007C4619">
        <w:rPr>
          <w:rFonts w:cs="Arial"/>
          <w:szCs w:val="22"/>
        </w:rPr>
        <w:t xml:space="preserve"> (click the download button)</w:t>
      </w:r>
      <w:r w:rsidRPr="006B21CC">
        <w:rPr>
          <w:rFonts w:cs="Arial"/>
          <w:szCs w:val="22"/>
        </w:rPr>
        <w:t>. Describe the pattern</w:t>
      </w:r>
      <w:r w:rsidR="00897261">
        <w:rPr>
          <w:rFonts w:cs="Arial"/>
          <w:szCs w:val="22"/>
        </w:rPr>
        <w:t xml:space="preserve"> of copper deposits in the UK</w:t>
      </w:r>
      <w:r w:rsidRPr="006B21CC">
        <w:rPr>
          <w:rFonts w:cs="Arial"/>
          <w:szCs w:val="22"/>
        </w:rPr>
        <w:t>.</w:t>
      </w:r>
    </w:p>
    <w:p w14:paraId="371372E5" w14:textId="77777777" w:rsidR="0093528F" w:rsidRDefault="0093528F" w:rsidP="0093528F">
      <w:pPr>
        <w:jc w:val="both"/>
        <w:rPr>
          <w:rFonts w:cs="Arial"/>
          <w:szCs w:val="22"/>
        </w:rPr>
      </w:pPr>
    </w:p>
    <w:p w14:paraId="24F0ACB6" w14:textId="5918F9FD" w:rsidR="004C49C2" w:rsidRPr="004C49C2" w:rsidRDefault="00EB2488" w:rsidP="004C49C2">
      <w:pPr>
        <w:numPr>
          <w:ilvl w:val="0"/>
          <w:numId w:val="30"/>
        </w:numPr>
        <w:jc w:val="both"/>
        <w:rPr>
          <w:rFonts w:cs="Arial"/>
          <w:szCs w:val="22"/>
        </w:rPr>
      </w:pPr>
      <w:r>
        <w:rPr>
          <w:rFonts w:cs="Arial"/>
          <w:szCs w:val="22"/>
        </w:rPr>
        <w:t xml:space="preserve">Go to </w:t>
      </w:r>
      <w:hyperlink r:id="rId21" w:history="1">
        <w:r w:rsidRPr="008A1E73">
          <w:rPr>
            <w:rStyle w:val="Hyperlink"/>
            <w:rFonts w:cs="Arial"/>
            <w:szCs w:val="22"/>
          </w:rPr>
          <w:t xml:space="preserve">the ArcGIS dashboard </w:t>
        </w:r>
        <w:r w:rsidR="0015688E" w:rsidRPr="008A1E73">
          <w:rPr>
            <w:rStyle w:val="Hyperlink"/>
            <w:rFonts w:cs="Arial"/>
            <w:szCs w:val="22"/>
          </w:rPr>
          <w:t>Worldwide c</w:t>
        </w:r>
        <w:r w:rsidRPr="008A1E73">
          <w:rPr>
            <w:rStyle w:val="Hyperlink"/>
            <w:rFonts w:cs="Arial"/>
            <w:szCs w:val="22"/>
          </w:rPr>
          <w:t>opper production in 2019</w:t>
        </w:r>
      </w:hyperlink>
      <w:r w:rsidR="0015688E">
        <w:rPr>
          <w:rFonts w:cs="Arial"/>
          <w:szCs w:val="22"/>
        </w:rPr>
        <w:t xml:space="preserve"> using your ArcGIS </w:t>
      </w:r>
      <w:r w:rsidR="00CB4065">
        <w:rPr>
          <w:rFonts w:cs="Arial"/>
          <w:szCs w:val="22"/>
        </w:rPr>
        <w:t>s</w:t>
      </w:r>
      <w:r w:rsidR="0015688E">
        <w:rPr>
          <w:rFonts w:cs="Arial"/>
          <w:szCs w:val="22"/>
        </w:rPr>
        <w:t>chool log-in</w:t>
      </w:r>
      <w:r w:rsidR="003B4CDA">
        <w:rPr>
          <w:rFonts w:cs="Arial"/>
          <w:szCs w:val="22"/>
        </w:rPr>
        <w:t xml:space="preserve"> (free </w:t>
      </w:r>
      <w:hyperlink r:id="rId22" w:history="1">
        <w:r w:rsidR="00D43D9E" w:rsidRPr="00D43D9E">
          <w:rPr>
            <w:rStyle w:val="Hyperlink"/>
            <w:rFonts w:cs="Arial"/>
            <w:szCs w:val="22"/>
          </w:rPr>
          <w:t>for schools</w:t>
        </w:r>
      </w:hyperlink>
      <w:r w:rsidR="003B4CDA">
        <w:rPr>
          <w:rFonts w:cs="Arial"/>
          <w:szCs w:val="22"/>
        </w:rPr>
        <w:t>)</w:t>
      </w:r>
      <w:r w:rsidR="006E7755">
        <w:rPr>
          <w:rFonts w:cs="Arial"/>
          <w:szCs w:val="22"/>
        </w:rPr>
        <w:t xml:space="preserve">. Which country was the number 1 producer of mined copper that year? </w:t>
      </w:r>
    </w:p>
    <w:p w14:paraId="44DF9D2D" w14:textId="77777777" w:rsidR="00C645EA" w:rsidRDefault="00C645EA" w:rsidP="00C645EA">
      <w:pPr>
        <w:ind w:left="720"/>
        <w:jc w:val="both"/>
        <w:rPr>
          <w:rFonts w:cs="Arial"/>
          <w:szCs w:val="22"/>
        </w:rPr>
      </w:pPr>
    </w:p>
    <w:p w14:paraId="170C1D60" w14:textId="094BAFC5" w:rsidR="00C645EA" w:rsidRDefault="00C645EA" w:rsidP="006B21CC">
      <w:pPr>
        <w:numPr>
          <w:ilvl w:val="0"/>
          <w:numId w:val="30"/>
        </w:numPr>
        <w:jc w:val="both"/>
        <w:rPr>
          <w:rFonts w:cs="Arial"/>
          <w:szCs w:val="22"/>
        </w:rPr>
      </w:pPr>
      <w:r>
        <w:rPr>
          <w:rFonts w:cs="Arial"/>
          <w:szCs w:val="22"/>
        </w:rPr>
        <w:t>Analyse the spatial pattern of copper production across the world in 2019.</w:t>
      </w:r>
    </w:p>
    <w:p w14:paraId="37A2CDFE" w14:textId="77777777" w:rsidR="002A621D" w:rsidRDefault="002A621D" w:rsidP="002A621D">
      <w:pPr>
        <w:ind w:left="720"/>
        <w:jc w:val="both"/>
        <w:rPr>
          <w:rFonts w:cs="Arial"/>
          <w:szCs w:val="22"/>
        </w:rPr>
      </w:pPr>
    </w:p>
    <w:p w14:paraId="1D2751A5" w14:textId="52871A53" w:rsidR="00D727EA" w:rsidRPr="006B21CC" w:rsidRDefault="00D727EA" w:rsidP="006B21CC">
      <w:pPr>
        <w:numPr>
          <w:ilvl w:val="0"/>
          <w:numId w:val="30"/>
        </w:numPr>
        <w:jc w:val="both"/>
        <w:rPr>
          <w:rFonts w:cs="Arial"/>
          <w:szCs w:val="22"/>
        </w:rPr>
      </w:pPr>
      <w:r>
        <w:rPr>
          <w:rFonts w:cs="Arial"/>
          <w:szCs w:val="22"/>
        </w:rPr>
        <w:t>Is there another way to visual this data</w:t>
      </w:r>
      <w:r w:rsidR="002A621D">
        <w:rPr>
          <w:rFonts w:cs="Arial"/>
          <w:szCs w:val="22"/>
        </w:rPr>
        <w:t>set</w:t>
      </w:r>
      <w:r>
        <w:rPr>
          <w:rFonts w:cs="Arial"/>
          <w:szCs w:val="22"/>
        </w:rPr>
        <w:t>? T</w:t>
      </w:r>
      <w:r w:rsidR="002A621D">
        <w:rPr>
          <w:rFonts w:cs="Arial"/>
          <w:szCs w:val="22"/>
        </w:rPr>
        <w:t>ake the information for the top 20 producers and create your own infographic on copper in 2019.</w:t>
      </w:r>
    </w:p>
    <w:p w14:paraId="09C5AE56" w14:textId="77777777" w:rsidR="00CD0DC8" w:rsidRPr="00070FE7" w:rsidRDefault="00CD0DC8" w:rsidP="00070FE7">
      <w:pPr>
        <w:jc w:val="both"/>
        <w:rPr>
          <w:rFonts w:cs="Arial"/>
          <w:szCs w:val="22"/>
        </w:rPr>
      </w:pPr>
    </w:p>
    <w:p w14:paraId="3C5C8DD1" w14:textId="7E7BA5D8" w:rsidR="00EB303C" w:rsidRPr="002B19D1" w:rsidRDefault="003636EA" w:rsidP="002B19D1">
      <w:pPr>
        <w:spacing w:after="120"/>
        <w:jc w:val="both"/>
        <w:rPr>
          <w:rFonts w:eastAsia="Times New Roman"/>
          <w:b/>
          <w:bCs/>
          <w:color w:val="F54C00"/>
          <w:sz w:val="24"/>
          <w:szCs w:val="20"/>
        </w:rPr>
      </w:pPr>
      <w:r w:rsidRPr="002B19D1">
        <w:rPr>
          <w:rFonts w:eastAsia="Times New Roman"/>
          <w:b/>
          <w:bCs/>
          <w:color w:val="F54C00"/>
          <w:sz w:val="24"/>
          <w:szCs w:val="20"/>
        </w:rPr>
        <w:t>F</w:t>
      </w:r>
      <w:r w:rsidR="00EB303C" w:rsidRPr="002B19D1">
        <w:rPr>
          <w:rFonts w:eastAsia="Times New Roman"/>
          <w:b/>
          <w:bCs/>
          <w:color w:val="F54C00"/>
          <w:sz w:val="24"/>
          <w:szCs w:val="20"/>
        </w:rPr>
        <w:t>urther reading</w:t>
      </w:r>
    </w:p>
    <w:p w14:paraId="749C35FE" w14:textId="77777777" w:rsidR="00A7666C" w:rsidRPr="00A7666C" w:rsidRDefault="00A7666C" w:rsidP="00A7666C">
      <w:pPr>
        <w:numPr>
          <w:ilvl w:val="0"/>
          <w:numId w:val="31"/>
        </w:numPr>
        <w:rPr>
          <w:rFonts w:cs="Arial"/>
          <w:szCs w:val="22"/>
        </w:rPr>
      </w:pPr>
      <w:r w:rsidRPr="00A7666C">
        <w:rPr>
          <w:rFonts w:cs="Arial"/>
          <w:szCs w:val="22"/>
        </w:rPr>
        <w:t xml:space="preserve">People may one day drill for copper as they now drill for oil (email sign up to read for free) </w:t>
      </w:r>
      <w:hyperlink r:id="rId23" w:history="1">
        <w:r w:rsidRPr="00A7666C">
          <w:rPr>
            <w:rStyle w:val="Hyperlink"/>
            <w:rFonts w:cs="Arial"/>
            <w:szCs w:val="22"/>
          </w:rPr>
          <w:t>www.economist.com/science-and-technology/2021/07/07/people-may-one-day-drill-for-copper-as-they-now-drill-for-oil</w:t>
        </w:r>
      </w:hyperlink>
      <w:r w:rsidRPr="00A7666C">
        <w:rPr>
          <w:rFonts w:cs="Arial"/>
          <w:szCs w:val="22"/>
        </w:rPr>
        <w:t xml:space="preserve"> </w:t>
      </w:r>
    </w:p>
    <w:p w14:paraId="27D05260" w14:textId="77777777" w:rsidR="00A7666C" w:rsidRPr="00A7666C" w:rsidRDefault="00A7666C" w:rsidP="00A7666C">
      <w:pPr>
        <w:rPr>
          <w:rFonts w:cs="Arial"/>
          <w:szCs w:val="22"/>
        </w:rPr>
      </w:pPr>
    </w:p>
    <w:p w14:paraId="7DF50583" w14:textId="77777777" w:rsidR="00A7666C" w:rsidRPr="00A7666C" w:rsidRDefault="00A7666C" w:rsidP="00A7666C">
      <w:pPr>
        <w:numPr>
          <w:ilvl w:val="0"/>
          <w:numId w:val="31"/>
        </w:numPr>
        <w:rPr>
          <w:rFonts w:cs="Arial"/>
          <w:szCs w:val="22"/>
        </w:rPr>
      </w:pPr>
      <w:r w:rsidRPr="00A7666C">
        <w:rPr>
          <w:rFonts w:cs="Arial"/>
          <w:szCs w:val="22"/>
        </w:rPr>
        <w:t xml:space="preserve">Travelling through deep time to find copper for a clean energy future </w:t>
      </w:r>
      <w:hyperlink r:id="rId24" w:history="1">
        <w:r w:rsidRPr="00A7666C">
          <w:rPr>
            <w:rStyle w:val="Hyperlink"/>
            <w:rFonts w:cs="Arial"/>
            <w:szCs w:val="22"/>
          </w:rPr>
          <w:t>www.theconversation.com/travelling-through-deep-time-to-find-copper-for-a-clean-energy-future-163822</w:t>
        </w:r>
      </w:hyperlink>
      <w:r w:rsidRPr="00A7666C">
        <w:rPr>
          <w:rFonts w:cs="Arial"/>
          <w:szCs w:val="22"/>
        </w:rPr>
        <w:t xml:space="preserve"> </w:t>
      </w:r>
    </w:p>
    <w:p w14:paraId="3BE16E39" w14:textId="77777777" w:rsidR="00A7666C" w:rsidRPr="00A7666C" w:rsidRDefault="00A7666C" w:rsidP="00A7666C">
      <w:pPr>
        <w:rPr>
          <w:rFonts w:cs="Arial"/>
          <w:szCs w:val="22"/>
        </w:rPr>
      </w:pPr>
    </w:p>
    <w:p w14:paraId="524E4F75" w14:textId="77777777" w:rsidR="00A7666C" w:rsidRPr="00A7666C" w:rsidRDefault="00A7666C" w:rsidP="00A7666C">
      <w:pPr>
        <w:numPr>
          <w:ilvl w:val="0"/>
          <w:numId w:val="31"/>
        </w:numPr>
        <w:rPr>
          <w:rFonts w:cs="Arial"/>
          <w:szCs w:val="22"/>
        </w:rPr>
      </w:pPr>
      <w:r w:rsidRPr="00A7666C">
        <w:rPr>
          <w:rFonts w:cs="Arial"/>
          <w:szCs w:val="22"/>
        </w:rPr>
        <w:t xml:space="preserve">Cornish copper find </w:t>
      </w:r>
      <w:hyperlink r:id="rId25" w:history="1">
        <w:r w:rsidRPr="00A7666C">
          <w:rPr>
            <w:rStyle w:val="Hyperlink"/>
            <w:rFonts w:cs="Arial"/>
            <w:szCs w:val="22"/>
          </w:rPr>
          <w:t>www.theguardian.com/business/2020/apr/22/cornish-copper-find-metal-mining-industry</w:t>
        </w:r>
      </w:hyperlink>
      <w:r w:rsidRPr="00A7666C">
        <w:rPr>
          <w:rFonts w:cs="Arial"/>
          <w:szCs w:val="22"/>
        </w:rPr>
        <w:t xml:space="preserve"> </w:t>
      </w:r>
    </w:p>
    <w:p w14:paraId="214B11AC" w14:textId="77777777" w:rsidR="00A7666C" w:rsidRPr="00A7666C" w:rsidRDefault="00A7666C" w:rsidP="00A7666C">
      <w:pPr>
        <w:rPr>
          <w:rFonts w:cs="Arial"/>
          <w:szCs w:val="22"/>
        </w:rPr>
      </w:pPr>
    </w:p>
    <w:p w14:paraId="57F1C8FA" w14:textId="77777777" w:rsidR="00A7666C" w:rsidRPr="00A7666C" w:rsidRDefault="00A7666C" w:rsidP="00A7666C">
      <w:pPr>
        <w:numPr>
          <w:ilvl w:val="0"/>
          <w:numId w:val="31"/>
        </w:numPr>
        <w:rPr>
          <w:rFonts w:cs="Arial"/>
          <w:szCs w:val="22"/>
        </w:rPr>
      </w:pPr>
      <w:r w:rsidRPr="00A7666C">
        <w:rPr>
          <w:rFonts w:cs="Arial"/>
          <w:szCs w:val="22"/>
        </w:rPr>
        <w:t xml:space="preserve">Copper: material for a modern world </w:t>
      </w:r>
      <w:hyperlink r:id="rId26" w:history="1">
        <w:r w:rsidRPr="00A7666C">
          <w:rPr>
            <w:rStyle w:val="Hyperlink"/>
            <w:rFonts w:cs="Arial"/>
            <w:szCs w:val="22"/>
          </w:rPr>
          <w:t>www.youtube.com/watch?v=wQ2Hp028VCE</w:t>
        </w:r>
      </w:hyperlink>
      <w:r w:rsidRPr="00A7666C">
        <w:rPr>
          <w:rFonts w:cs="Arial"/>
          <w:szCs w:val="22"/>
        </w:rPr>
        <w:t xml:space="preserve"> </w:t>
      </w:r>
    </w:p>
    <w:p w14:paraId="71B80253" w14:textId="77777777" w:rsidR="00A7666C" w:rsidRPr="00A7666C" w:rsidRDefault="00A7666C" w:rsidP="00A7666C">
      <w:pPr>
        <w:rPr>
          <w:rFonts w:cs="Arial"/>
          <w:szCs w:val="22"/>
        </w:rPr>
      </w:pPr>
    </w:p>
    <w:p w14:paraId="3B3E0C62" w14:textId="77777777" w:rsidR="00A7666C" w:rsidRPr="00A7666C" w:rsidRDefault="00A7666C" w:rsidP="00A7666C">
      <w:pPr>
        <w:numPr>
          <w:ilvl w:val="0"/>
          <w:numId w:val="31"/>
        </w:numPr>
        <w:rPr>
          <w:rFonts w:cs="Arial"/>
          <w:szCs w:val="22"/>
        </w:rPr>
      </w:pPr>
      <w:r w:rsidRPr="00A7666C">
        <w:rPr>
          <w:rFonts w:cs="Arial"/>
          <w:szCs w:val="22"/>
        </w:rPr>
        <w:t xml:space="preserve">Copper Alliance: copper content per vehicle type </w:t>
      </w:r>
      <w:hyperlink r:id="rId27" w:history="1">
        <w:r w:rsidRPr="00A7666C">
          <w:rPr>
            <w:rStyle w:val="Hyperlink"/>
            <w:rFonts w:cs="Arial"/>
            <w:szCs w:val="22"/>
          </w:rPr>
          <w:t>www.copper.org/publications/pub_list/pdf/A6191-ElectricVehicles-Factsheet.pdf</w:t>
        </w:r>
      </w:hyperlink>
      <w:r w:rsidRPr="00A7666C">
        <w:rPr>
          <w:rFonts w:cs="Arial"/>
          <w:szCs w:val="22"/>
        </w:rPr>
        <w:t xml:space="preserve"> </w:t>
      </w:r>
    </w:p>
    <w:p w14:paraId="566DEA89" w14:textId="77777777" w:rsidR="00A7666C" w:rsidRPr="00A7666C" w:rsidRDefault="00A7666C" w:rsidP="00A7666C">
      <w:pPr>
        <w:rPr>
          <w:rFonts w:cs="Arial"/>
          <w:szCs w:val="22"/>
        </w:rPr>
      </w:pPr>
    </w:p>
    <w:p w14:paraId="51CB68ED" w14:textId="77777777" w:rsidR="00A7666C" w:rsidRPr="00A7666C" w:rsidRDefault="00A7666C" w:rsidP="00A7666C">
      <w:pPr>
        <w:numPr>
          <w:ilvl w:val="0"/>
          <w:numId w:val="31"/>
        </w:numPr>
        <w:rPr>
          <w:rFonts w:cs="Arial"/>
          <w:szCs w:val="22"/>
        </w:rPr>
      </w:pPr>
      <w:r w:rsidRPr="00A7666C">
        <w:rPr>
          <w:rFonts w:cs="Arial"/>
          <w:szCs w:val="22"/>
        </w:rPr>
        <w:t xml:space="preserve">Five reasons Strongbow Exploration’s latest discovery could be transformational </w:t>
      </w:r>
      <w:hyperlink r:id="rId28" w:history="1">
        <w:r w:rsidRPr="00A7666C">
          <w:rPr>
            <w:rStyle w:val="Hyperlink"/>
            <w:rFonts w:cs="Arial"/>
            <w:szCs w:val="22"/>
          </w:rPr>
          <w:t>www.proactiveinvestors.co.uk/companies/news/918284/five-reasons-strongbow-explorations-latest-discovery-could-be-transformational-918284.html</w:t>
        </w:r>
      </w:hyperlink>
      <w:r w:rsidRPr="00A7666C">
        <w:rPr>
          <w:rFonts w:cs="Arial"/>
          <w:szCs w:val="22"/>
        </w:rPr>
        <w:t xml:space="preserve"> </w:t>
      </w:r>
    </w:p>
    <w:p w14:paraId="0385402A" w14:textId="77777777" w:rsidR="00A7666C" w:rsidRPr="00A7666C" w:rsidRDefault="00A7666C" w:rsidP="00A7666C">
      <w:pPr>
        <w:rPr>
          <w:rFonts w:cs="Arial"/>
          <w:szCs w:val="22"/>
        </w:rPr>
      </w:pPr>
    </w:p>
    <w:p w14:paraId="29FB4C99" w14:textId="239BFD39" w:rsidR="00A7666C" w:rsidRPr="00A7666C" w:rsidRDefault="00A7666C" w:rsidP="00A7666C">
      <w:pPr>
        <w:numPr>
          <w:ilvl w:val="0"/>
          <w:numId w:val="31"/>
        </w:numPr>
        <w:rPr>
          <w:rFonts w:cs="Arial"/>
          <w:szCs w:val="22"/>
        </w:rPr>
      </w:pPr>
      <w:r w:rsidRPr="00A7666C">
        <w:rPr>
          <w:rFonts w:cs="Arial"/>
          <w:szCs w:val="22"/>
        </w:rPr>
        <w:t xml:space="preserve">USGS 2021 Mineral Commodity Summaries Annual Publications report data </w:t>
      </w:r>
      <w:hyperlink r:id="rId29" w:history="1">
        <w:r w:rsidRPr="00A7666C">
          <w:rPr>
            <w:rStyle w:val="Hyperlink"/>
            <w:rFonts w:cs="Arial"/>
            <w:szCs w:val="22"/>
          </w:rPr>
          <w:t>www.pubs.usgs.gov/periodicals/mcs2021/mcs2021-copper.pdf</w:t>
        </w:r>
      </w:hyperlink>
      <w:r w:rsidRPr="00A7666C">
        <w:rPr>
          <w:rFonts w:cs="Arial"/>
          <w:szCs w:val="22"/>
        </w:rPr>
        <w:t xml:space="preserve"> </w:t>
      </w:r>
    </w:p>
    <w:p w14:paraId="7E3605BB" w14:textId="77777777" w:rsidR="00FB5695" w:rsidRDefault="00FB5695" w:rsidP="00557740">
      <w:pPr>
        <w:pStyle w:val="ListParagraph"/>
        <w:rPr>
          <w:rFonts w:cs="Arial"/>
          <w:szCs w:val="22"/>
        </w:rPr>
      </w:pPr>
    </w:p>
    <w:p w14:paraId="324E3AE4" w14:textId="08AD3C18" w:rsidR="00FB5695" w:rsidRPr="00A7666C" w:rsidRDefault="00FB5695" w:rsidP="00A7666C">
      <w:pPr>
        <w:numPr>
          <w:ilvl w:val="0"/>
          <w:numId w:val="31"/>
        </w:numPr>
        <w:rPr>
          <w:rFonts w:cs="Arial"/>
          <w:szCs w:val="22"/>
        </w:rPr>
      </w:pPr>
      <w:r>
        <w:rPr>
          <w:rFonts w:cs="Arial"/>
          <w:szCs w:val="22"/>
        </w:rPr>
        <w:t xml:space="preserve">2007 </w:t>
      </w:r>
      <w:hyperlink r:id="rId30" w:history="1">
        <w:r w:rsidRPr="00CD7C49">
          <w:rPr>
            <w:rStyle w:val="Hyperlink"/>
            <w:rFonts w:cs="Arial"/>
            <w:szCs w:val="22"/>
          </w:rPr>
          <w:t>BGS commodity profile for copper</w:t>
        </w:r>
      </w:hyperlink>
    </w:p>
    <w:p w14:paraId="03263F70" w14:textId="77777777" w:rsidR="00586943" w:rsidRPr="00A44634" w:rsidRDefault="00586943" w:rsidP="00A44634">
      <w:pPr>
        <w:rPr>
          <w:rFonts w:cs="Arial"/>
          <w:szCs w:val="22"/>
        </w:rPr>
      </w:pPr>
    </w:p>
    <w:p w14:paraId="75E28032" w14:textId="77777777" w:rsidR="00167C5C" w:rsidRDefault="00167C5C" w:rsidP="002B19D1">
      <w:pPr>
        <w:spacing w:after="120"/>
        <w:jc w:val="both"/>
        <w:rPr>
          <w:rFonts w:eastAsia="Times New Roman"/>
          <w:b/>
          <w:bCs/>
          <w:color w:val="F54C00"/>
          <w:sz w:val="24"/>
          <w:szCs w:val="20"/>
        </w:rPr>
      </w:pPr>
    </w:p>
    <w:p w14:paraId="42805A84" w14:textId="77777777" w:rsidR="00167C5C" w:rsidRDefault="00167C5C" w:rsidP="002B19D1">
      <w:pPr>
        <w:spacing w:after="120"/>
        <w:jc w:val="both"/>
        <w:rPr>
          <w:rFonts w:eastAsia="Times New Roman"/>
          <w:b/>
          <w:bCs/>
          <w:color w:val="F54C00"/>
          <w:sz w:val="24"/>
          <w:szCs w:val="20"/>
        </w:rPr>
      </w:pPr>
    </w:p>
    <w:p w14:paraId="6BD4138C" w14:textId="77777777" w:rsidR="00167C5C" w:rsidRDefault="00167C5C" w:rsidP="002B19D1">
      <w:pPr>
        <w:spacing w:after="120"/>
        <w:jc w:val="both"/>
        <w:rPr>
          <w:rFonts w:eastAsia="Times New Roman"/>
          <w:b/>
          <w:bCs/>
          <w:color w:val="F54C00"/>
          <w:sz w:val="24"/>
          <w:szCs w:val="20"/>
        </w:rPr>
      </w:pPr>
    </w:p>
    <w:p w14:paraId="67A6CED7" w14:textId="77777777" w:rsidR="00167C5C" w:rsidRDefault="00167C5C" w:rsidP="002B19D1">
      <w:pPr>
        <w:spacing w:after="120"/>
        <w:jc w:val="both"/>
        <w:rPr>
          <w:rFonts w:eastAsia="Times New Roman"/>
          <w:b/>
          <w:bCs/>
          <w:color w:val="F54C00"/>
          <w:sz w:val="24"/>
          <w:szCs w:val="20"/>
        </w:rPr>
      </w:pPr>
    </w:p>
    <w:p w14:paraId="674907E2" w14:textId="77777777" w:rsidR="00167C5C" w:rsidRDefault="00167C5C" w:rsidP="002B19D1">
      <w:pPr>
        <w:spacing w:after="120"/>
        <w:jc w:val="both"/>
        <w:rPr>
          <w:rFonts w:eastAsia="Times New Roman"/>
          <w:b/>
          <w:bCs/>
          <w:color w:val="F54C00"/>
          <w:sz w:val="24"/>
          <w:szCs w:val="20"/>
        </w:rPr>
      </w:pPr>
    </w:p>
    <w:p w14:paraId="2889AA0F" w14:textId="77777777" w:rsidR="00167C5C" w:rsidRDefault="00167C5C" w:rsidP="002B19D1">
      <w:pPr>
        <w:spacing w:after="120"/>
        <w:jc w:val="both"/>
        <w:rPr>
          <w:rFonts w:eastAsia="Times New Roman"/>
          <w:b/>
          <w:bCs/>
          <w:color w:val="F54C00"/>
          <w:sz w:val="24"/>
          <w:szCs w:val="20"/>
        </w:rPr>
      </w:pPr>
    </w:p>
    <w:p w14:paraId="668A5223" w14:textId="77777777" w:rsidR="008F0292" w:rsidRDefault="008F0292" w:rsidP="002B19D1">
      <w:pPr>
        <w:spacing w:after="120"/>
        <w:jc w:val="both"/>
        <w:rPr>
          <w:rFonts w:eastAsia="Times New Roman"/>
          <w:b/>
          <w:bCs/>
          <w:color w:val="F54C00"/>
          <w:sz w:val="24"/>
          <w:szCs w:val="20"/>
        </w:rPr>
      </w:pPr>
    </w:p>
    <w:p w14:paraId="700489A4" w14:textId="77777777" w:rsidR="008F0292" w:rsidRDefault="008F0292" w:rsidP="002B19D1">
      <w:pPr>
        <w:spacing w:after="120"/>
        <w:jc w:val="both"/>
        <w:rPr>
          <w:rFonts w:eastAsia="Times New Roman"/>
          <w:b/>
          <w:bCs/>
          <w:color w:val="F54C00"/>
          <w:sz w:val="24"/>
          <w:szCs w:val="20"/>
        </w:rPr>
      </w:pPr>
    </w:p>
    <w:p w14:paraId="0B165359" w14:textId="77777777" w:rsidR="008F0292" w:rsidRDefault="008F0292" w:rsidP="002B19D1">
      <w:pPr>
        <w:spacing w:after="120"/>
        <w:jc w:val="both"/>
        <w:rPr>
          <w:rFonts w:eastAsia="Times New Roman"/>
          <w:b/>
          <w:bCs/>
          <w:color w:val="F54C00"/>
          <w:sz w:val="24"/>
          <w:szCs w:val="20"/>
        </w:rPr>
      </w:pPr>
    </w:p>
    <w:p w14:paraId="6C105A87" w14:textId="77777777" w:rsidR="008F0292" w:rsidRDefault="008F0292" w:rsidP="002B19D1">
      <w:pPr>
        <w:spacing w:after="120"/>
        <w:jc w:val="both"/>
        <w:rPr>
          <w:rFonts w:eastAsia="Times New Roman"/>
          <w:b/>
          <w:bCs/>
          <w:color w:val="F54C00"/>
          <w:sz w:val="24"/>
          <w:szCs w:val="20"/>
        </w:rPr>
      </w:pPr>
    </w:p>
    <w:p w14:paraId="1D227950" w14:textId="77777777" w:rsidR="008F0292" w:rsidRDefault="008F0292" w:rsidP="002B19D1">
      <w:pPr>
        <w:spacing w:after="120"/>
        <w:jc w:val="both"/>
        <w:rPr>
          <w:rFonts w:eastAsia="Times New Roman"/>
          <w:b/>
          <w:bCs/>
          <w:color w:val="F54C00"/>
          <w:sz w:val="24"/>
          <w:szCs w:val="20"/>
        </w:rPr>
      </w:pPr>
    </w:p>
    <w:p w14:paraId="051FB4A2" w14:textId="77777777" w:rsidR="00D43D9E" w:rsidRDefault="00D43D9E" w:rsidP="002B19D1">
      <w:pPr>
        <w:spacing w:after="120"/>
        <w:jc w:val="both"/>
        <w:rPr>
          <w:rFonts w:eastAsia="Times New Roman"/>
          <w:b/>
          <w:bCs/>
          <w:color w:val="F54C00"/>
          <w:sz w:val="24"/>
          <w:szCs w:val="20"/>
        </w:rPr>
      </w:pPr>
    </w:p>
    <w:p w14:paraId="3757940A" w14:textId="77777777" w:rsidR="008F0292" w:rsidRDefault="008F0292" w:rsidP="002B19D1">
      <w:pPr>
        <w:spacing w:after="120"/>
        <w:jc w:val="both"/>
        <w:rPr>
          <w:rFonts w:eastAsia="Times New Roman"/>
          <w:b/>
          <w:bCs/>
          <w:color w:val="F54C00"/>
          <w:sz w:val="24"/>
          <w:szCs w:val="20"/>
        </w:rPr>
      </w:pPr>
    </w:p>
    <w:p w14:paraId="16B2723B" w14:textId="77777777" w:rsidR="008F0292" w:rsidRDefault="008F0292" w:rsidP="002B19D1">
      <w:pPr>
        <w:spacing w:after="120"/>
        <w:jc w:val="both"/>
        <w:rPr>
          <w:rFonts w:eastAsia="Times New Roman"/>
          <w:b/>
          <w:bCs/>
          <w:color w:val="F54C00"/>
          <w:sz w:val="24"/>
          <w:szCs w:val="20"/>
        </w:rPr>
      </w:pPr>
    </w:p>
    <w:p w14:paraId="425A051A" w14:textId="77777777" w:rsidR="008F0292" w:rsidRDefault="008F0292" w:rsidP="002B19D1">
      <w:pPr>
        <w:spacing w:after="120"/>
        <w:jc w:val="both"/>
        <w:rPr>
          <w:rFonts w:eastAsia="Times New Roman"/>
          <w:b/>
          <w:bCs/>
          <w:color w:val="F54C00"/>
          <w:sz w:val="24"/>
          <w:szCs w:val="20"/>
        </w:rPr>
      </w:pPr>
    </w:p>
    <w:p w14:paraId="1D382D5E" w14:textId="77777777" w:rsidR="008F0292" w:rsidRDefault="008F0292" w:rsidP="002B19D1">
      <w:pPr>
        <w:spacing w:after="120"/>
        <w:jc w:val="both"/>
        <w:rPr>
          <w:rFonts w:eastAsia="Times New Roman"/>
          <w:b/>
          <w:bCs/>
          <w:color w:val="F54C00"/>
          <w:sz w:val="24"/>
          <w:szCs w:val="20"/>
        </w:rPr>
      </w:pPr>
    </w:p>
    <w:p w14:paraId="6C82B4DA" w14:textId="77777777" w:rsidR="008F0292" w:rsidRDefault="008F0292" w:rsidP="002B19D1">
      <w:pPr>
        <w:spacing w:after="120"/>
        <w:jc w:val="both"/>
        <w:rPr>
          <w:rFonts w:eastAsia="Times New Roman"/>
          <w:b/>
          <w:bCs/>
          <w:color w:val="F54C00"/>
          <w:sz w:val="24"/>
          <w:szCs w:val="20"/>
        </w:rPr>
      </w:pPr>
    </w:p>
    <w:p w14:paraId="7167C1DC" w14:textId="77777777" w:rsidR="00D51882" w:rsidRDefault="00D51882" w:rsidP="002B19D1">
      <w:pPr>
        <w:spacing w:after="120"/>
        <w:jc w:val="both"/>
        <w:rPr>
          <w:rFonts w:eastAsia="Times New Roman"/>
          <w:b/>
          <w:bCs/>
          <w:color w:val="F54C00"/>
          <w:sz w:val="24"/>
          <w:szCs w:val="20"/>
        </w:rPr>
      </w:pPr>
    </w:p>
    <w:p w14:paraId="3587D386" w14:textId="77777777" w:rsidR="00D51882" w:rsidRDefault="00D51882" w:rsidP="002B19D1">
      <w:pPr>
        <w:spacing w:after="120"/>
        <w:jc w:val="both"/>
        <w:rPr>
          <w:rFonts w:eastAsia="Times New Roman"/>
          <w:b/>
          <w:bCs/>
          <w:color w:val="F54C00"/>
          <w:sz w:val="24"/>
          <w:szCs w:val="20"/>
        </w:rPr>
      </w:pPr>
    </w:p>
    <w:p w14:paraId="4E2819DB" w14:textId="77777777" w:rsidR="00D51882" w:rsidRDefault="00D51882" w:rsidP="002B19D1">
      <w:pPr>
        <w:spacing w:after="120"/>
        <w:jc w:val="both"/>
        <w:rPr>
          <w:rFonts w:eastAsia="Times New Roman"/>
          <w:b/>
          <w:bCs/>
          <w:color w:val="F54C00"/>
          <w:sz w:val="24"/>
          <w:szCs w:val="20"/>
        </w:rPr>
      </w:pPr>
    </w:p>
    <w:p w14:paraId="77B7C9BB" w14:textId="77777777" w:rsidR="00D51882" w:rsidRDefault="00D51882" w:rsidP="002B19D1">
      <w:pPr>
        <w:spacing w:after="120"/>
        <w:jc w:val="both"/>
        <w:rPr>
          <w:rFonts w:eastAsia="Times New Roman"/>
          <w:b/>
          <w:bCs/>
          <w:color w:val="F54C00"/>
          <w:sz w:val="24"/>
          <w:szCs w:val="20"/>
        </w:rPr>
      </w:pPr>
    </w:p>
    <w:p w14:paraId="3F1CF34A" w14:textId="77777777" w:rsidR="008F0292" w:rsidRDefault="008F0292" w:rsidP="002B19D1">
      <w:pPr>
        <w:spacing w:after="120"/>
        <w:jc w:val="both"/>
        <w:rPr>
          <w:rFonts w:eastAsia="Times New Roman"/>
          <w:b/>
          <w:bCs/>
          <w:color w:val="F54C00"/>
          <w:sz w:val="24"/>
          <w:szCs w:val="20"/>
        </w:rPr>
      </w:pPr>
    </w:p>
    <w:p w14:paraId="385D9FBF" w14:textId="77777777" w:rsidR="008F0292" w:rsidRDefault="008F0292" w:rsidP="002B19D1">
      <w:pPr>
        <w:spacing w:after="120"/>
        <w:jc w:val="both"/>
        <w:rPr>
          <w:rFonts w:eastAsia="Times New Roman"/>
          <w:b/>
          <w:bCs/>
          <w:color w:val="F54C00"/>
          <w:sz w:val="24"/>
          <w:szCs w:val="20"/>
        </w:rPr>
      </w:pPr>
    </w:p>
    <w:p w14:paraId="1EF931AA" w14:textId="77777777" w:rsidR="008F0292" w:rsidRDefault="008F0292" w:rsidP="002B19D1">
      <w:pPr>
        <w:spacing w:after="120"/>
        <w:jc w:val="both"/>
        <w:rPr>
          <w:rFonts w:eastAsia="Times New Roman"/>
          <w:b/>
          <w:bCs/>
          <w:color w:val="F54C00"/>
          <w:sz w:val="24"/>
          <w:szCs w:val="20"/>
        </w:rPr>
      </w:pPr>
    </w:p>
    <w:p w14:paraId="7C64BF30" w14:textId="77777777" w:rsidR="005F6F89" w:rsidRDefault="005F6F89" w:rsidP="002B19D1">
      <w:pPr>
        <w:spacing w:after="120"/>
        <w:jc w:val="both"/>
        <w:rPr>
          <w:rFonts w:eastAsia="Times New Roman"/>
          <w:b/>
          <w:bCs/>
          <w:color w:val="F54C00"/>
          <w:sz w:val="24"/>
          <w:szCs w:val="20"/>
        </w:rPr>
      </w:pPr>
    </w:p>
    <w:p w14:paraId="74057694" w14:textId="4E8D19DA" w:rsidR="00F71718" w:rsidRDefault="00F205FA" w:rsidP="002B19D1">
      <w:pPr>
        <w:spacing w:after="120"/>
        <w:jc w:val="both"/>
        <w:rPr>
          <w:rFonts w:eastAsia="Times New Roman"/>
          <w:b/>
          <w:bCs/>
          <w:color w:val="F54C00"/>
          <w:sz w:val="24"/>
          <w:szCs w:val="20"/>
        </w:rPr>
      </w:pPr>
      <w:r>
        <w:rPr>
          <w:rFonts w:eastAsia="Times New Roman"/>
          <w:b/>
          <w:bCs/>
          <w:color w:val="F54C00"/>
          <w:sz w:val="24"/>
          <w:szCs w:val="20"/>
        </w:rPr>
        <w:lastRenderedPageBreak/>
        <w:t>A</w:t>
      </w:r>
      <w:r w:rsidR="00A307AA">
        <w:rPr>
          <w:rFonts w:eastAsia="Times New Roman"/>
          <w:b/>
          <w:bCs/>
          <w:color w:val="F54C00"/>
          <w:sz w:val="24"/>
          <w:szCs w:val="20"/>
        </w:rPr>
        <w:t>ppendix</w:t>
      </w:r>
      <w:r w:rsidR="00167C5C">
        <w:rPr>
          <w:rFonts w:eastAsia="Times New Roman"/>
          <w:b/>
          <w:bCs/>
          <w:color w:val="F54C00"/>
          <w:sz w:val="24"/>
          <w:szCs w:val="20"/>
        </w:rPr>
        <w:t xml:space="preserve"> A</w:t>
      </w:r>
    </w:p>
    <w:p w14:paraId="4DDAA24E" w14:textId="77777777" w:rsidR="00905F6B" w:rsidRPr="00F11B04" w:rsidRDefault="00905F6B" w:rsidP="00905F6B">
      <w:pPr>
        <w:jc w:val="both"/>
        <w:rPr>
          <w:rFonts w:cs="Arial"/>
          <w:szCs w:val="22"/>
        </w:rPr>
      </w:pPr>
    </w:p>
    <w:tbl>
      <w:tblPr>
        <w:tblStyle w:val="TableGrid"/>
        <w:tblW w:w="0" w:type="auto"/>
        <w:tblLook w:val="04A0" w:firstRow="1" w:lastRow="0" w:firstColumn="1" w:lastColumn="0" w:noHBand="0" w:noVBand="1"/>
      </w:tblPr>
      <w:tblGrid>
        <w:gridCol w:w="3209"/>
        <w:gridCol w:w="3210"/>
        <w:gridCol w:w="3210"/>
      </w:tblGrid>
      <w:tr w:rsidR="00905F6B" w:rsidRPr="00F11B04" w14:paraId="10142CCC" w14:textId="77777777" w:rsidTr="00F837DD">
        <w:tc>
          <w:tcPr>
            <w:tcW w:w="3209" w:type="dxa"/>
          </w:tcPr>
          <w:p w14:paraId="57915FD4" w14:textId="77777777" w:rsidR="00905F6B" w:rsidRPr="00F11B04" w:rsidRDefault="00905F6B" w:rsidP="00F837DD">
            <w:pPr>
              <w:jc w:val="both"/>
              <w:rPr>
                <w:rFonts w:cs="Arial"/>
                <w:b/>
                <w:bCs/>
                <w:szCs w:val="22"/>
              </w:rPr>
            </w:pPr>
            <w:r w:rsidRPr="00F11B04">
              <w:rPr>
                <w:rFonts w:cs="Arial"/>
                <w:b/>
                <w:bCs/>
                <w:szCs w:val="22"/>
              </w:rPr>
              <w:t xml:space="preserve">Element </w:t>
            </w:r>
          </w:p>
        </w:tc>
        <w:tc>
          <w:tcPr>
            <w:tcW w:w="3210" w:type="dxa"/>
          </w:tcPr>
          <w:p w14:paraId="7F162B84" w14:textId="77777777" w:rsidR="00905F6B" w:rsidRPr="00F11B04" w:rsidRDefault="00905F6B" w:rsidP="00F837DD">
            <w:pPr>
              <w:jc w:val="both"/>
              <w:rPr>
                <w:rFonts w:cs="Arial"/>
                <w:b/>
                <w:bCs/>
                <w:szCs w:val="22"/>
              </w:rPr>
            </w:pPr>
            <w:r w:rsidRPr="00F11B04">
              <w:rPr>
                <w:rFonts w:cs="Arial"/>
                <w:b/>
                <w:bCs/>
                <w:szCs w:val="22"/>
              </w:rPr>
              <w:t>Abundance %</w:t>
            </w:r>
          </w:p>
        </w:tc>
        <w:tc>
          <w:tcPr>
            <w:tcW w:w="3210" w:type="dxa"/>
          </w:tcPr>
          <w:p w14:paraId="10906F8D" w14:textId="77777777" w:rsidR="00905F6B" w:rsidRPr="00F11B04" w:rsidRDefault="00905F6B" w:rsidP="00F837DD">
            <w:pPr>
              <w:jc w:val="both"/>
              <w:rPr>
                <w:rFonts w:cs="Arial"/>
                <w:b/>
                <w:bCs/>
                <w:szCs w:val="22"/>
              </w:rPr>
            </w:pPr>
            <w:r w:rsidRPr="00F11B04">
              <w:rPr>
                <w:rFonts w:cs="Arial"/>
                <w:b/>
                <w:bCs/>
                <w:szCs w:val="22"/>
              </w:rPr>
              <w:t>Category</w:t>
            </w:r>
          </w:p>
        </w:tc>
      </w:tr>
      <w:tr w:rsidR="00905F6B" w:rsidRPr="00F11B04" w14:paraId="375DD1CC" w14:textId="77777777" w:rsidTr="00F837DD">
        <w:tc>
          <w:tcPr>
            <w:tcW w:w="3209" w:type="dxa"/>
          </w:tcPr>
          <w:p w14:paraId="710746E7" w14:textId="77777777" w:rsidR="00905F6B" w:rsidRPr="00F11B04" w:rsidRDefault="00905F6B" w:rsidP="00F837DD">
            <w:pPr>
              <w:jc w:val="both"/>
              <w:rPr>
                <w:rFonts w:cs="Arial"/>
                <w:szCs w:val="22"/>
              </w:rPr>
            </w:pPr>
            <w:r w:rsidRPr="00F11B04">
              <w:rPr>
                <w:rFonts w:cs="Arial"/>
                <w:szCs w:val="22"/>
              </w:rPr>
              <w:t>Oxygen</w:t>
            </w:r>
          </w:p>
        </w:tc>
        <w:tc>
          <w:tcPr>
            <w:tcW w:w="3210" w:type="dxa"/>
          </w:tcPr>
          <w:p w14:paraId="3F37FFFB" w14:textId="77777777" w:rsidR="00905F6B" w:rsidRPr="00F11B04" w:rsidRDefault="00905F6B" w:rsidP="00F837DD">
            <w:pPr>
              <w:jc w:val="both"/>
              <w:rPr>
                <w:rFonts w:cs="Arial"/>
                <w:szCs w:val="22"/>
              </w:rPr>
            </w:pPr>
            <w:r w:rsidRPr="00F11B04">
              <w:rPr>
                <w:rFonts w:cs="Arial"/>
                <w:szCs w:val="22"/>
              </w:rPr>
              <w:t>46.6</w:t>
            </w:r>
          </w:p>
        </w:tc>
        <w:tc>
          <w:tcPr>
            <w:tcW w:w="3210" w:type="dxa"/>
          </w:tcPr>
          <w:p w14:paraId="626427F5" w14:textId="77777777" w:rsidR="00905F6B" w:rsidRPr="00F11B04" w:rsidRDefault="00905F6B" w:rsidP="00F837DD">
            <w:pPr>
              <w:jc w:val="both"/>
              <w:rPr>
                <w:rFonts w:cs="Arial"/>
                <w:szCs w:val="22"/>
              </w:rPr>
            </w:pPr>
            <w:r w:rsidRPr="00F11B04">
              <w:rPr>
                <w:rFonts w:cs="Arial"/>
                <w:szCs w:val="22"/>
              </w:rPr>
              <w:t>Nonmetal</w:t>
            </w:r>
          </w:p>
        </w:tc>
      </w:tr>
      <w:tr w:rsidR="00905F6B" w:rsidRPr="00F11B04" w14:paraId="47851128" w14:textId="77777777" w:rsidTr="00F837DD">
        <w:tc>
          <w:tcPr>
            <w:tcW w:w="3209" w:type="dxa"/>
          </w:tcPr>
          <w:p w14:paraId="25465940" w14:textId="77777777" w:rsidR="00905F6B" w:rsidRPr="00F11B04" w:rsidRDefault="00905F6B" w:rsidP="00F837DD">
            <w:pPr>
              <w:jc w:val="both"/>
              <w:rPr>
                <w:rFonts w:cs="Arial"/>
                <w:szCs w:val="22"/>
              </w:rPr>
            </w:pPr>
            <w:r w:rsidRPr="00F11B04">
              <w:rPr>
                <w:rFonts w:cs="Arial"/>
                <w:szCs w:val="22"/>
              </w:rPr>
              <w:t xml:space="preserve">Silicon      </w:t>
            </w:r>
          </w:p>
        </w:tc>
        <w:tc>
          <w:tcPr>
            <w:tcW w:w="3210" w:type="dxa"/>
          </w:tcPr>
          <w:p w14:paraId="16DAB36F" w14:textId="77777777" w:rsidR="00905F6B" w:rsidRPr="00F11B04" w:rsidRDefault="00905F6B" w:rsidP="00F837DD">
            <w:pPr>
              <w:jc w:val="both"/>
              <w:rPr>
                <w:rFonts w:cs="Arial"/>
                <w:szCs w:val="22"/>
              </w:rPr>
            </w:pPr>
            <w:r w:rsidRPr="00F11B04">
              <w:rPr>
                <w:rFonts w:cs="Arial"/>
                <w:szCs w:val="22"/>
              </w:rPr>
              <w:t>27.7</w:t>
            </w:r>
          </w:p>
        </w:tc>
        <w:tc>
          <w:tcPr>
            <w:tcW w:w="3210" w:type="dxa"/>
          </w:tcPr>
          <w:p w14:paraId="5F22723A" w14:textId="77777777" w:rsidR="00905F6B" w:rsidRPr="00F11B04" w:rsidRDefault="00905F6B" w:rsidP="00F837DD">
            <w:pPr>
              <w:jc w:val="both"/>
              <w:rPr>
                <w:rFonts w:cs="Arial"/>
                <w:szCs w:val="22"/>
              </w:rPr>
            </w:pPr>
            <w:r w:rsidRPr="00F11B04">
              <w:rPr>
                <w:rFonts w:cs="Arial"/>
                <w:szCs w:val="22"/>
              </w:rPr>
              <w:t xml:space="preserve">Metalloid </w:t>
            </w:r>
          </w:p>
        </w:tc>
      </w:tr>
      <w:tr w:rsidR="00905F6B" w:rsidRPr="00F11B04" w14:paraId="2EE72A09" w14:textId="77777777" w:rsidTr="00F837DD">
        <w:tc>
          <w:tcPr>
            <w:tcW w:w="3209" w:type="dxa"/>
          </w:tcPr>
          <w:p w14:paraId="56F00F8F" w14:textId="77777777" w:rsidR="00905F6B" w:rsidRPr="00F11B04" w:rsidRDefault="00905F6B" w:rsidP="00F837DD">
            <w:pPr>
              <w:jc w:val="both"/>
              <w:rPr>
                <w:rFonts w:cs="Arial"/>
                <w:szCs w:val="22"/>
              </w:rPr>
            </w:pPr>
            <w:r w:rsidRPr="00F11B04">
              <w:rPr>
                <w:rFonts w:cs="Arial"/>
                <w:szCs w:val="22"/>
              </w:rPr>
              <w:t xml:space="preserve">Aluminium       </w:t>
            </w:r>
          </w:p>
        </w:tc>
        <w:tc>
          <w:tcPr>
            <w:tcW w:w="3210" w:type="dxa"/>
          </w:tcPr>
          <w:p w14:paraId="5291CD98" w14:textId="77777777" w:rsidR="00905F6B" w:rsidRPr="00F11B04" w:rsidRDefault="00905F6B" w:rsidP="00F837DD">
            <w:pPr>
              <w:jc w:val="both"/>
              <w:rPr>
                <w:rFonts w:cs="Arial"/>
                <w:szCs w:val="22"/>
              </w:rPr>
            </w:pPr>
            <w:r w:rsidRPr="00F11B04">
              <w:rPr>
                <w:rFonts w:cs="Arial"/>
                <w:szCs w:val="22"/>
              </w:rPr>
              <w:t>8.1</w:t>
            </w:r>
          </w:p>
        </w:tc>
        <w:tc>
          <w:tcPr>
            <w:tcW w:w="3210" w:type="dxa"/>
          </w:tcPr>
          <w:p w14:paraId="3E892898"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54228C7B" w14:textId="77777777" w:rsidTr="00F837DD">
        <w:tc>
          <w:tcPr>
            <w:tcW w:w="3209" w:type="dxa"/>
          </w:tcPr>
          <w:p w14:paraId="75445470" w14:textId="77777777" w:rsidR="00905F6B" w:rsidRPr="00F11B04" w:rsidRDefault="00905F6B" w:rsidP="00F837DD">
            <w:pPr>
              <w:jc w:val="both"/>
              <w:rPr>
                <w:rFonts w:cs="Arial"/>
                <w:szCs w:val="22"/>
              </w:rPr>
            </w:pPr>
            <w:r w:rsidRPr="00F11B04">
              <w:rPr>
                <w:rFonts w:cs="Arial"/>
                <w:szCs w:val="22"/>
              </w:rPr>
              <w:t xml:space="preserve">Iron         </w:t>
            </w:r>
          </w:p>
        </w:tc>
        <w:tc>
          <w:tcPr>
            <w:tcW w:w="3210" w:type="dxa"/>
          </w:tcPr>
          <w:p w14:paraId="59683D3B" w14:textId="77777777" w:rsidR="00905F6B" w:rsidRPr="00F11B04" w:rsidRDefault="00905F6B" w:rsidP="00F837DD">
            <w:pPr>
              <w:jc w:val="both"/>
              <w:rPr>
                <w:rFonts w:cs="Arial"/>
                <w:szCs w:val="22"/>
              </w:rPr>
            </w:pPr>
            <w:r w:rsidRPr="00F11B04">
              <w:rPr>
                <w:rFonts w:cs="Arial"/>
                <w:szCs w:val="22"/>
              </w:rPr>
              <w:t>5.0</w:t>
            </w:r>
          </w:p>
        </w:tc>
        <w:tc>
          <w:tcPr>
            <w:tcW w:w="3210" w:type="dxa"/>
          </w:tcPr>
          <w:p w14:paraId="0F01D3AF"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5CCB700B" w14:textId="77777777" w:rsidTr="00F837DD">
        <w:tc>
          <w:tcPr>
            <w:tcW w:w="3209" w:type="dxa"/>
          </w:tcPr>
          <w:p w14:paraId="4C743575" w14:textId="77777777" w:rsidR="00905F6B" w:rsidRPr="00F11B04" w:rsidRDefault="00905F6B" w:rsidP="00F837DD">
            <w:pPr>
              <w:jc w:val="both"/>
              <w:rPr>
                <w:rFonts w:cs="Arial"/>
                <w:szCs w:val="22"/>
              </w:rPr>
            </w:pPr>
            <w:r w:rsidRPr="00F11B04">
              <w:rPr>
                <w:rFonts w:cs="Arial"/>
                <w:szCs w:val="22"/>
              </w:rPr>
              <w:t>Calcium</w:t>
            </w:r>
          </w:p>
        </w:tc>
        <w:tc>
          <w:tcPr>
            <w:tcW w:w="3210" w:type="dxa"/>
          </w:tcPr>
          <w:p w14:paraId="21339D20" w14:textId="77777777" w:rsidR="00905F6B" w:rsidRPr="00F11B04" w:rsidRDefault="00905F6B" w:rsidP="00F837DD">
            <w:pPr>
              <w:jc w:val="both"/>
              <w:rPr>
                <w:rFonts w:cs="Arial"/>
                <w:szCs w:val="22"/>
              </w:rPr>
            </w:pPr>
            <w:r w:rsidRPr="00F11B04">
              <w:rPr>
                <w:rFonts w:cs="Arial"/>
                <w:szCs w:val="22"/>
              </w:rPr>
              <w:t>3.6</w:t>
            </w:r>
          </w:p>
        </w:tc>
        <w:tc>
          <w:tcPr>
            <w:tcW w:w="3210" w:type="dxa"/>
          </w:tcPr>
          <w:p w14:paraId="541FA360"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73932F04" w14:textId="77777777" w:rsidTr="00F837DD">
        <w:tc>
          <w:tcPr>
            <w:tcW w:w="3209" w:type="dxa"/>
          </w:tcPr>
          <w:p w14:paraId="03962B7E" w14:textId="77777777" w:rsidR="00905F6B" w:rsidRPr="00F11B04" w:rsidRDefault="00905F6B" w:rsidP="00F837DD">
            <w:pPr>
              <w:jc w:val="both"/>
              <w:rPr>
                <w:rFonts w:cs="Arial"/>
                <w:szCs w:val="22"/>
              </w:rPr>
            </w:pPr>
            <w:r w:rsidRPr="00F11B04">
              <w:rPr>
                <w:rFonts w:cs="Arial"/>
                <w:szCs w:val="22"/>
              </w:rPr>
              <w:t>Sodium</w:t>
            </w:r>
          </w:p>
        </w:tc>
        <w:tc>
          <w:tcPr>
            <w:tcW w:w="3210" w:type="dxa"/>
          </w:tcPr>
          <w:p w14:paraId="330F3DEB" w14:textId="77777777" w:rsidR="00905F6B" w:rsidRPr="00F11B04" w:rsidRDefault="00905F6B" w:rsidP="00F837DD">
            <w:pPr>
              <w:jc w:val="both"/>
              <w:rPr>
                <w:rFonts w:cs="Arial"/>
                <w:szCs w:val="22"/>
              </w:rPr>
            </w:pPr>
            <w:r w:rsidRPr="00F11B04">
              <w:rPr>
                <w:rFonts w:cs="Arial"/>
                <w:szCs w:val="22"/>
              </w:rPr>
              <w:t>2.8</w:t>
            </w:r>
          </w:p>
        </w:tc>
        <w:tc>
          <w:tcPr>
            <w:tcW w:w="3210" w:type="dxa"/>
          </w:tcPr>
          <w:p w14:paraId="6AC71C3D"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2259E0AA" w14:textId="77777777" w:rsidTr="00F837DD">
        <w:tc>
          <w:tcPr>
            <w:tcW w:w="3209" w:type="dxa"/>
          </w:tcPr>
          <w:p w14:paraId="707FAB27" w14:textId="77777777" w:rsidR="00905F6B" w:rsidRPr="00F11B04" w:rsidRDefault="00905F6B" w:rsidP="00F837DD">
            <w:pPr>
              <w:jc w:val="both"/>
              <w:rPr>
                <w:rFonts w:cs="Arial"/>
                <w:szCs w:val="22"/>
              </w:rPr>
            </w:pPr>
            <w:r w:rsidRPr="00F11B04">
              <w:rPr>
                <w:rFonts w:cs="Arial"/>
                <w:szCs w:val="22"/>
              </w:rPr>
              <w:t>Magnesium</w:t>
            </w:r>
          </w:p>
        </w:tc>
        <w:tc>
          <w:tcPr>
            <w:tcW w:w="3210" w:type="dxa"/>
          </w:tcPr>
          <w:p w14:paraId="6CD5FD5D" w14:textId="77777777" w:rsidR="00905F6B" w:rsidRPr="00F11B04" w:rsidRDefault="00905F6B" w:rsidP="00F837DD">
            <w:pPr>
              <w:jc w:val="both"/>
              <w:rPr>
                <w:rFonts w:cs="Arial"/>
                <w:szCs w:val="22"/>
              </w:rPr>
            </w:pPr>
            <w:r w:rsidRPr="00F11B04">
              <w:rPr>
                <w:rFonts w:cs="Arial"/>
                <w:szCs w:val="22"/>
              </w:rPr>
              <w:t>2.1</w:t>
            </w:r>
          </w:p>
        </w:tc>
        <w:tc>
          <w:tcPr>
            <w:tcW w:w="3210" w:type="dxa"/>
          </w:tcPr>
          <w:p w14:paraId="6865BEE9"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23966707" w14:textId="77777777" w:rsidTr="00F837DD">
        <w:tc>
          <w:tcPr>
            <w:tcW w:w="3209" w:type="dxa"/>
          </w:tcPr>
          <w:p w14:paraId="6D0CA270" w14:textId="77777777" w:rsidR="00905F6B" w:rsidRPr="00F11B04" w:rsidRDefault="00905F6B" w:rsidP="00F837DD">
            <w:pPr>
              <w:jc w:val="both"/>
              <w:rPr>
                <w:rFonts w:cs="Arial"/>
                <w:szCs w:val="22"/>
              </w:rPr>
            </w:pPr>
            <w:r w:rsidRPr="00F11B04">
              <w:rPr>
                <w:rFonts w:cs="Arial"/>
                <w:szCs w:val="22"/>
              </w:rPr>
              <w:t>Potassium</w:t>
            </w:r>
          </w:p>
        </w:tc>
        <w:tc>
          <w:tcPr>
            <w:tcW w:w="3210" w:type="dxa"/>
          </w:tcPr>
          <w:p w14:paraId="18C083DF" w14:textId="77777777" w:rsidR="00905F6B" w:rsidRPr="00F11B04" w:rsidRDefault="00905F6B" w:rsidP="00F837DD">
            <w:pPr>
              <w:jc w:val="both"/>
              <w:rPr>
                <w:rFonts w:cs="Arial"/>
                <w:szCs w:val="22"/>
              </w:rPr>
            </w:pPr>
            <w:r w:rsidRPr="00F11B04">
              <w:rPr>
                <w:rFonts w:cs="Arial"/>
                <w:szCs w:val="22"/>
              </w:rPr>
              <w:t>2.6</w:t>
            </w:r>
          </w:p>
        </w:tc>
        <w:tc>
          <w:tcPr>
            <w:tcW w:w="3210" w:type="dxa"/>
          </w:tcPr>
          <w:p w14:paraId="2C8FCC1E"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2847B379" w14:textId="77777777" w:rsidTr="00F837DD">
        <w:tc>
          <w:tcPr>
            <w:tcW w:w="3209" w:type="dxa"/>
          </w:tcPr>
          <w:p w14:paraId="5BFB3FFF" w14:textId="77777777" w:rsidR="00905F6B" w:rsidRPr="00F11B04" w:rsidRDefault="00905F6B" w:rsidP="00F837DD">
            <w:pPr>
              <w:jc w:val="both"/>
              <w:rPr>
                <w:rFonts w:cs="Arial"/>
                <w:szCs w:val="22"/>
              </w:rPr>
            </w:pPr>
            <w:r w:rsidRPr="00F11B04">
              <w:rPr>
                <w:rFonts w:cs="Arial"/>
                <w:szCs w:val="22"/>
              </w:rPr>
              <w:t>Titanium</w:t>
            </w:r>
          </w:p>
        </w:tc>
        <w:tc>
          <w:tcPr>
            <w:tcW w:w="3210" w:type="dxa"/>
          </w:tcPr>
          <w:p w14:paraId="50D30C47" w14:textId="77777777" w:rsidR="00905F6B" w:rsidRPr="00F11B04" w:rsidRDefault="00905F6B" w:rsidP="00F837DD">
            <w:pPr>
              <w:jc w:val="both"/>
              <w:rPr>
                <w:rFonts w:cs="Arial"/>
                <w:szCs w:val="22"/>
              </w:rPr>
            </w:pPr>
            <w:r w:rsidRPr="00F11B04">
              <w:rPr>
                <w:rFonts w:cs="Arial"/>
                <w:szCs w:val="22"/>
              </w:rPr>
              <w:t>0.44</w:t>
            </w:r>
          </w:p>
        </w:tc>
        <w:tc>
          <w:tcPr>
            <w:tcW w:w="3210" w:type="dxa"/>
          </w:tcPr>
          <w:p w14:paraId="4B8AD62F"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50766249" w14:textId="77777777" w:rsidTr="00F837DD">
        <w:tc>
          <w:tcPr>
            <w:tcW w:w="3209" w:type="dxa"/>
          </w:tcPr>
          <w:p w14:paraId="61BD0019" w14:textId="77777777" w:rsidR="00905F6B" w:rsidRPr="00F11B04" w:rsidRDefault="00905F6B" w:rsidP="00F837DD">
            <w:pPr>
              <w:jc w:val="both"/>
              <w:rPr>
                <w:rFonts w:cs="Arial"/>
                <w:szCs w:val="22"/>
              </w:rPr>
            </w:pPr>
            <w:r w:rsidRPr="00F11B04">
              <w:rPr>
                <w:rFonts w:cs="Arial"/>
                <w:szCs w:val="22"/>
              </w:rPr>
              <w:t>Manganese</w:t>
            </w:r>
          </w:p>
        </w:tc>
        <w:tc>
          <w:tcPr>
            <w:tcW w:w="3210" w:type="dxa"/>
          </w:tcPr>
          <w:p w14:paraId="2AB9A270" w14:textId="77777777" w:rsidR="00905F6B" w:rsidRPr="00F11B04" w:rsidRDefault="00905F6B" w:rsidP="00F837DD">
            <w:pPr>
              <w:jc w:val="both"/>
              <w:rPr>
                <w:rFonts w:cs="Arial"/>
                <w:szCs w:val="22"/>
              </w:rPr>
            </w:pPr>
            <w:r w:rsidRPr="00F11B04">
              <w:rPr>
                <w:rFonts w:cs="Arial"/>
                <w:szCs w:val="22"/>
              </w:rPr>
              <w:t>0.095</w:t>
            </w:r>
          </w:p>
        </w:tc>
        <w:tc>
          <w:tcPr>
            <w:tcW w:w="3210" w:type="dxa"/>
          </w:tcPr>
          <w:p w14:paraId="2E9976FC"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361A0AE9" w14:textId="77777777" w:rsidTr="00F837DD">
        <w:tc>
          <w:tcPr>
            <w:tcW w:w="3209" w:type="dxa"/>
          </w:tcPr>
          <w:p w14:paraId="68A561F5" w14:textId="77777777" w:rsidR="00905F6B" w:rsidRPr="00F11B04" w:rsidRDefault="00905F6B" w:rsidP="00F837DD">
            <w:pPr>
              <w:jc w:val="both"/>
              <w:rPr>
                <w:rFonts w:cs="Arial"/>
                <w:szCs w:val="22"/>
              </w:rPr>
            </w:pPr>
            <w:r w:rsidRPr="00F11B04">
              <w:rPr>
                <w:rFonts w:cs="Arial"/>
                <w:szCs w:val="22"/>
              </w:rPr>
              <w:t>Barium</w:t>
            </w:r>
          </w:p>
        </w:tc>
        <w:tc>
          <w:tcPr>
            <w:tcW w:w="3210" w:type="dxa"/>
          </w:tcPr>
          <w:p w14:paraId="2BABF33C" w14:textId="77777777" w:rsidR="00905F6B" w:rsidRPr="00F11B04" w:rsidRDefault="00905F6B" w:rsidP="00F837DD">
            <w:pPr>
              <w:jc w:val="both"/>
              <w:rPr>
                <w:rFonts w:cs="Arial"/>
                <w:szCs w:val="22"/>
              </w:rPr>
            </w:pPr>
            <w:r w:rsidRPr="00F11B04">
              <w:rPr>
                <w:rFonts w:cs="Arial"/>
                <w:szCs w:val="22"/>
              </w:rPr>
              <w:t>0.043</w:t>
            </w:r>
          </w:p>
        </w:tc>
        <w:tc>
          <w:tcPr>
            <w:tcW w:w="3210" w:type="dxa"/>
          </w:tcPr>
          <w:p w14:paraId="7E9F089A"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01842F6B" w14:textId="77777777" w:rsidTr="00F837DD">
        <w:tc>
          <w:tcPr>
            <w:tcW w:w="3209" w:type="dxa"/>
          </w:tcPr>
          <w:p w14:paraId="20215600" w14:textId="77777777" w:rsidR="00905F6B" w:rsidRPr="00F11B04" w:rsidRDefault="00905F6B" w:rsidP="00F837DD">
            <w:pPr>
              <w:jc w:val="both"/>
              <w:rPr>
                <w:rFonts w:cs="Arial"/>
                <w:szCs w:val="22"/>
              </w:rPr>
            </w:pPr>
            <w:r w:rsidRPr="00F11B04">
              <w:rPr>
                <w:rFonts w:cs="Arial"/>
                <w:szCs w:val="22"/>
              </w:rPr>
              <w:t>Strontium</w:t>
            </w:r>
          </w:p>
        </w:tc>
        <w:tc>
          <w:tcPr>
            <w:tcW w:w="3210" w:type="dxa"/>
          </w:tcPr>
          <w:p w14:paraId="39ED112C" w14:textId="77777777" w:rsidR="00905F6B" w:rsidRPr="00F11B04" w:rsidRDefault="00905F6B" w:rsidP="00F837DD">
            <w:pPr>
              <w:jc w:val="both"/>
              <w:rPr>
                <w:rFonts w:cs="Arial"/>
                <w:szCs w:val="22"/>
              </w:rPr>
            </w:pPr>
            <w:r w:rsidRPr="00F11B04">
              <w:rPr>
                <w:rFonts w:cs="Arial"/>
                <w:szCs w:val="22"/>
              </w:rPr>
              <w:t>0.038</w:t>
            </w:r>
          </w:p>
        </w:tc>
        <w:tc>
          <w:tcPr>
            <w:tcW w:w="3210" w:type="dxa"/>
          </w:tcPr>
          <w:p w14:paraId="56B89049"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658D0AB5" w14:textId="77777777" w:rsidTr="00F837DD">
        <w:tc>
          <w:tcPr>
            <w:tcW w:w="3209" w:type="dxa"/>
          </w:tcPr>
          <w:p w14:paraId="471BC8C1" w14:textId="77777777" w:rsidR="00905F6B" w:rsidRPr="00F11B04" w:rsidRDefault="00905F6B" w:rsidP="00F837DD">
            <w:pPr>
              <w:jc w:val="both"/>
              <w:rPr>
                <w:rFonts w:cs="Arial"/>
                <w:szCs w:val="22"/>
              </w:rPr>
            </w:pPr>
            <w:r w:rsidRPr="00F11B04">
              <w:rPr>
                <w:rFonts w:cs="Arial"/>
                <w:szCs w:val="22"/>
              </w:rPr>
              <w:t>Zirconium</w:t>
            </w:r>
          </w:p>
        </w:tc>
        <w:tc>
          <w:tcPr>
            <w:tcW w:w="3210" w:type="dxa"/>
          </w:tcPr>
          <w:p w14:paraId="0FF16664" w14:textId="77777777" w:rsidR="00905F6B" w:rsidRPr="00F11B04" w:rsidRDefault="00905F6B" w:rsidP="00F837DD">
            <w:pPr>
              <w:jc w:val="both"/>
              <w:rPr>
                <w:rFonts w:cs="Arial"/>
                <w:szCs w:val="22"/>
              </w:rPr>
            </w:pPr>
            <w:r w:rsidRPr="00F11B04">
              <w:rPr>
                <w:rFonts w:cs="Arial"/>
                <w:szCs w:val="22"/>
              </w:rPr>
              <w:t>0.017</w:t>
            </w:r>
          </w:p>
        </w:tc>
        <w:tc>
          <w:tcPr>
            <w:tcW w:w="3210" w:type="dxa"/>
          </w:tcPr>
          <w:p w14:paraId="3AF1B3D7"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29721208" w14:textId="77777777" w:rsidTr="00F837DD">
        <w:tc>
          <w:tcPr>
            <w:tcW w:w="3209" w:type="dxa"/>
          </w:tcPr>
          <w:p w14:paraId="6EE0A628" w14:textId="77777777" w:rsidR="00905F6B" w:rsidRPr="00F11B04" w:rsidRDefault="00905F6B" w:rsidP="00F837DD">
            <w:pPr>
              <w:jc w:val="both"/>
              <w:rPr>
                <w:rFonts w:cs="Arial"/>
                <w:szCs w:val="22"/>
              </w:rPr>
            </w:pPr>
            <w:r w:rsidRPr="00F11B04">
              <w:rPr>
                <w:rFonts w:cs="Arial"/>
                <w:szCs w:val="22"/>
              </w:rPr>
              <w:t>Vanadium</w:t>
            </w:r>
          </w:p>
        </w:tc>
        <w:tc>
          <w:tcPr>
            <w:tcW w:w="3210" w:type="dxa"/>
          </w:tcPr>
          <w:p w14:paraId="3B5335A8" w14:textId="77777777" w:rsidR="00905F6B" w:rsidRPr="00F11B04" w:rsidRDefault="00905F6B" w:rsidP="00F837DD">
            <w:pPr>
              <w:jc w:val="both"/>
              <w:rPr>
                <w:rFonts w:cs="Arial"/>
                <w:szCs w:val="22"/>
              </w:rPr>
            </w:pPr>
            <w:r w:rsidRPr="00F11B04">
              <w:rPr>
                <w:rFonts w:cs="Arial"/>
                <w:szCs w:val="22"/>
              </w:rPr>
              <w:t>0.014</w:t>
            </w:r>
          </w:p>
        </w:tc>
        <w:tc>
          <w:tcPr>
            <w:tcW w:w="3210" w:type="dxa"/>
          </w:tcPr>
          <w:p w14:paraId="023E41E1"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44DA565F" w14:textId="77777777" w:rsidTr="00F837DD">
        <w:tc>
          <w:tcPr>
            <w:tcW w:w="3209" w:type="dxa"/>
          </w:tcPr>
          <w:p w14:paraId="182A86B7" w14:textId="77777777" w:rsidR="00905F6B" w:rsidRPr="00F11B04" w:rsidRDefault="00905F6B" w:rsidP="00F837DD">
            <w:pPr>
              <w:jc w:val="both"/>
              <w:rPr>
                <w:rFonts w:cs="Arial"/>
                <w:szCs w:val="22"/>
              </w:rPr>
            </w:pPr>
            <w:r w:rsidRPr="00F11B04">
              <w:rPr>
                <w:rFonts w:cs="Arial"/>
                <w:szCs w:val="22"/>
              </w:rPr>
              <w:t>Chromium</w:t>
            </w:r>
          </w:p>
        </w:tc>
        <w:tc>
          <w:tcPr>
            <w:tcW w:w="3210" w:type="dxa"/>
          </w:tcPr>
          <w:p w14:paraId="327EE1BD" w14:textId="77777777" w:rsidR="00905F6B" w:rsidRPr="00F11B04" w:rsidRDefault="00905F6B" w:rsidP="00F837DD">
            <w:pPr>
              <w:jc w:val="both"/>
              <w:rPr>
                <w:rFonts w:cs="Arial"/>
                <w:szCs w:val="22"/>
              </w:rPr>
            </w:pPr>
            <w:r w:rsidRPr="00F11B04">
              <w:rPr>
                <w:rFonts w:cs="Arial"/>
                <w:szCs w:val="22"/>
              </w:rPr>
              <w:t>0.010</w:t>
            </w:r>
          </w:p>
        </w:tc>
        <w:tc>
          <w:tcPr>
            <w:tcW w:w="3210" w:type="dxa"/>
          </w:tcPr>
          <w:p w14:paraId="48A6DF89"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4B3B5DF3" w14:textId="77777777" w:rsidTr="00F837DD">
        <w:tc>
          <w:tcPr>
            <w:tcW w:w="3209" w:type="dxa"/>
          </w:tcPr>
          <w:p w14:paraId="07305EEB" w14:textId="77777777" w:rsidR="00905F6B" w:rsidRPr="00F11B04" w:rsidRDefault="00905F6B" w:rsidP="00F837DD">
            <w:pPr>
              <w:jc w:val="both"/>
              <w:rPr>
                <w:rFonts w:cs="Arial"/>
                <w:szCs w:val="22"/>
              </w:rPr>
            </w:pPr>
            <w:r w:rsidRPr="00F11B04">
              <w:rPr>
                <w:rFonts w:cs="Arial"/>
                <w:szCs w:val="22"/>
              </w:rPr>
              <w:t>Nickel</w:t>
            </w:r>
          </w:p>
        </w:tc>
        <w:tc>
          <w:tcPr>
            <w:tcW w:w="3210" w:type="dxa"/>
          </w:tcPr>
          <w:p w14:paraId="65B62021" w14:textId="77777777" w:rsidR="00905F6B" w:rsidRPr="00F11B04" w:rsidRDefault="00905F6B" w:rsidP="00F837DD">
            <w:pPr>
              <w:jc w:val="both"/>
              <w:rPr>
                <w:rFonts w:cs="Arial"/>
                <w:szCs w:val="22"/>
              </w:rPr>
            </w:pPr>
            <w:r w:rsidRPr="00F11B04">
              <w:rPr>
                <w:rFonts w:cs="Arial"/>
                <w:szCs w:val="22"/>
              </w:rPr>
              <w:t>0.0075</w:t>
            </w:r>
          </w:p>
        </w:tc>
        <w:tc>
          <w:tcPr>
            <w:tcW w:w="3210" w:type="dxa"/>
          </w:tcPr>
          <w:p w14:paraId="16FB8C20"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49911CF2" w14:textId="77777777" w:rsidTr="00F837DD">
        <w:tc>
          <w:tcPr>
            <w:tcW w:w="3209" w:type="dxa"/>
          </w:tcPr>
          <w:p w14:paraId="3F900134" w14:textId="77777777" w:rsidR="00905F6B" w:rsidRPr="00F11B04" w:rsidRDefault="00905F6B" w:rsidP="00F837DD">
            <w:pPr>
              <w:jc w:val="both"/>
              <w:rPr>
                <w:rFonts w:cs="Arial"/>
                <w:szCs w:val="22"/>
              </w:rPr>
            </w:pPr>
            <w:r w:rsidRPr="00F11B04">
              <w:rPr>
                <w:rFonts w:cs="Arial"/>
                <w:szCs w:val="22"/>
              </w:rPr>
              <w:t>Copper</w:t>
            </w:r>
          </w:p>
        </w:tc>
        <w:tc>
          <w:tcPr>
            <w:tcW w:w="3210" w:type="dxa"/>
          </w:tcPr>
          <w:p w14:paraId="128AFE23" w14:textId="77777777" w:rsidR="00905F6B" w:rsidRPr="00F11B04" w:rsidRDefault="00905F6B" w:rsidP="00F837DD">
            <w:pPr>
              <w:jc w:val="both"/>
              <w:rPr>
                <w:rFonts w:cs="Arial"/>
                <w:szCs w:val="22"/>
              </w:rPr>
            </w:pPr>
            <w:r w:rsidRPr="00F11B04">
              <w:rPr>
                <w:rFonts w:cs="Arial"/>
                <w:szCs w:val="22"/>
              </w:rPr>
              <w:t>0.0055</w:t>
            </w:r>
          </w:p>
        </w:tc>
        <w:tc>
          <w:tcPr>
            <w:tcW w:w="3210" w:type="dxa"/>
          </w:tcPr>
          <w:p w14:paraId="79443ACF"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465D6C4C" w14:textId="77777777" w:rsidTr="00F837DD">
        <w:tc>
          <w:tcPr>
            <w:tcW w:w="3209" w:type="dxa"/>
          </w:tcPr>
          <w:p w14:paraId="5F105298" w14:textId="77777777" w:rsidR="00905F6B" w:rsidRPr="00F11B04" w:rsidRDefault="00905F6B" w:rsidP="00F837DD">
            <w:pPr>
              <w:jc w:val="both"/>
              <w:rPr>
                <w:rFonts w:cs="Arial"/>
                <w:szCs w:val="22"/>
              </w:rPr>
            </w:pPr>
            <w:r w:rsidRPr="00F11B04">
              <w:rPr>
                <w:rFonts w:cs="Arial"/>
                <w:szCs w:val="22"/>
              </w:rPr>
              <w:t>Zinc</w:t>
            </w:r>
          </w:p>
        </w:tc>
        <w:tc>
          <w:tcPr>
            <w:tcW w:w="3210" w:type="dxa"/>
          </w:tcPr>
          <w:p w14:paraId="103D7387" w14:textId="77777777" w:rsidR="00905F6B" w:rsidRPr="00F11B04" w:rsidRDefault="00905F6B" w:rsidP="00F837DD">
            <w:pPr>
              <w:jc w:val="both"/>
              <w:rPr>
                <w:rFonts w:cs="Arial"/>
                <w:szCs w:val="22"/>
              </w:rPr>
            </w:pPr>
            <w:r w:rsidRPr="00F11B04">
              <w:rPr>
                <w:rFonts w:cs="Arial"/>
                <w:szCs w:val="22"/>
              </w:rPr>
              <w:t>0.0070</w:t>
            </w:r>
          </w:p>
        </w:tc>
        <w:tc>
          <w:tcPr>
            <w:tcW w:w="3210" w:type="dxa"/>
          </w:tcPr>
          <w:p w14:paraId="2085C182"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0FC27E2B" w14:textId="77777777" w:rsidTr="00F837DD">
        <w:tc>
          <w:tcPr>
            <w:tcW w:w="3209" w:type="dxa"/>
          </w:tcPr>
          <w:p w14:paraId="091071CF" w14:textId="77777777" w:rsidR="00905F6B" w:rsidRPr="00F11B04" w:rsidRDefault="00905F6B" w:rsidP="00F837DD">
            <w:pPr>
              <w:jc w:val="both"/>
              <w:rPr>
                <w:rFonts w:cs="Arial"/>
                <w:szCs w:val="22"/>
              </w:rPr>
            </w:pPr>
            <w:r w:rsidRPr="00F11B04">
              <w:rPr>
                <w:rFonts w:cs="Arial"/>
                <w:szCs w:val="22"/>
              </w:rPr>
              <w:t>Cobalt</w:t>
            </w:r>
          </w:p>
        </w:tc>
        <w:tc>
          <w:tcPr>
            <w:tcW w:w="3210" w:type="dxa"/>
          </w:tcPr>
          <w:p w14:paraId="56EACFA4" w14:textId="77777777" w:rsidR="00905F6B" w:rsidRPr="00F11B04" w:rsidRDefault="00905F6B" w:rsidP="00F837DD">
            <w:pPr>
              <w:jc w:val="both"/>
              <w:rPr>
                <w:rFonts w:cs="Arial"/>
                <w:szCs w:val="22"/>
              </w:rPr>
            </w:pPr>
            <w:r w:rsidRPr="00F11B04">
              <w:rPr>
                <w:rFonts w:cs="Arial"/>
                <w:szCs w:val="22"/>
              </w:rPr>
              <w:t>0.0025</w:t>
            </w:r>
          </w:p>
        </w:tc>
        <w:tc>
          <w:tcPr>
            <w:tcW w:w="3210" w:type="dxa"/>
          </w:tcPr>
          <w:p w14:paraId="092C9E53"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6A05BAAE" w14:textId="77777777" w:rsidTr="00F837DD">
        <w:tc>
          <w:tcPr>
            <w:tcW w:w="3209" w:type="dxa"/>
          </w:tcPr>
          <w:p w14:paraId="336EEAF3" w14:textId="77777777" w:rsidR="00905F6B" w:rsidRPr="00F11B04" w:rsidRDefault="00905F6B" w:rsidP="00F837DD">
            <w:pPr>
              <w:jc w:val="both"/>
              <w:rPr>
                <w:rFonts w:cs="Arial"/>
                <w:szCs w:val="22"/>
              </w:rPr>
            </w:pPr>
            <w:r w:rsidRPr="00F11B04">
              <w:rPr>
                <w:rFonts w:cs="Arial"/>
                <w:szCs w:val="22"/>
              </w:rPr>
              <w:t>Lead</w:t>
            </w:r>
          </w:p>
        </w:tc>
        <w:tc>
          <w:tcPr>
            <w:tcW w:w="3210" w:type="dxa"/>
          </w:tcPr>
          <w:p w14:paraId="41383003" w14:textId="77777777" w:rsidR="00905F6B" w:rsidRPr="00F11B04" w:rsidRDefault="00905F6B" w:rsidP="00F837DD">
            <w:pPr>
              <w:jc w:val="both"/>
              <w:rPr>
                <w:rFonts w:cs="Arial"/>
                <w:szCs w:val="22"/>
              </w:rPr>
            </w:pPr>
            <w:r w:rsidRPr="00F11B04">
              <w:rPr>
                <w:rFonts w:cs="Arial"/>
                <w:szCs w:val="22"/>
              </w:rPr>
              <w:t>0.0013</w:t>
            </w:r>
          </w:p>
        </w:tc>
        <w:tc>
          <w:tcPr>
            <w:tcW w:w="3210" w:type="dxa"/>
          </w:tcPr>
          <w:p w14:paraId="2396C4B9"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43F6D39D" w14:textId="77777777" w:rsidTr="00F837DD">
        <w:tc>
          <w:tcPr>
            <w:tcW w:w="3209" w:type="dxa"/>
          </w:tcPr>
          <w:p w14:paraId="78D79E5E" w14:textId="77777777" w:rsidR="00905F6B" w:rsidRPr="00F11B04" w:rsidRDefault="00905F6B" w:rsidP="00F837DD">
            <w:pPr>
              <w:jc w:val="both"/>
              <w:rPr>
                <w:rFonts w:cs="Arial"/>
                <w:szCs w:val="22"/>
              </w:rPr>
            </w:pPr>
            <w:r w:rsidRPr="00F11B04">
              <w:rPr>
                <w:rFonts w:cs="Arial"/>
                <w:szCs w:val="22"/>
              </w:rPr>
              <w:t>Uranium</w:t>
            </w:r>
          </w:p>
        </w:tc>
        <w:tc>
          <w:tcPr>
            <w:tcW w:w="3210" w:type="dxa"/>
          </w:tcPr>
          <w:p w14:paraId="02E37157" w14:textId="77777777" w:rsidR="00905F6B" w:rsidRPr="00F11B04" w:rsidRDefault="00905F6B" w:rsidP="00F837DD">
            <w:pPr>
              <w:jc w:val="both"/>
              <w:rPr>
                <w:rFonts w:cs="Arial"/>
                <w:szCs w:val="22"/>
              </w:rPr>
            </w:pPr>
            <w:r w:rsidRPr="00F11B04">
              <w:rPr>
                <w:rFonts w:cs="Arial"/>
                <w:szCs w:val="22"/>
              </w:rPr>
              <w:t>0.00027</w:t>
            </w:r>
          </w:p>
        </w:tc>
        <w:tc>
          <w:tcPr>
            <w:tcW w:w="3210" w:type="dxa"/>
          </w:tcPr>
          <w:p w14:paraId="6A7FCD60"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63720473" w14:textId="77777777" w:rsidTr="00F837DD">
        <w:tc>
          <w:tcPr>
            <w:tcW w:w="3209" w:type="dxa"/>
          </w:tcPr>
          <w:p w14:paraId="6F21028D" w14:textId="77777777" w:rsidR="00905F6B" w:rsidRPr="00F11B04" w:rsidRDefault="00905F6B" w:rsidP="00F837DD">
            <w:pPr>
              <w:jc w:val="both"/>
              <w:rPr>
                <w:rFonts w:cs="Arial"/>
                <w:szCs w:val="22"/>
              </w:rPr>
            </w:pPr>
            <w:r w:rsidRPr="00F11B04">
              <w:rPr>
                <w:rFonts w:cs="Arial"/>
                <w:szCs w:val="22"/>
              </w:rPr>
              <w:t>Tin</w:t>
            </w:r>
          </w:p>
        </w:tc>
        <w:tc>
          <w:tcPr>
            <w:tcW w:w="3210" w:type="dxa"/>
          </w:tcPr>
          <w:p w14:paraId="606BD73A" w14:textId="77777777" w:rsidR="00905F6B" w:rsidRPr="00F11B04" w:rsidRDefault="00905F6B" w:rsidP="00F837DD">
            <w:pPr>
              <w:jc w:val="both"/>
              <w:rPr>
                <w:rFonts w:cs="Arial"/>
                <w:szCs w:val="22"/>
              </w:rPr>
            </w:pPr>
            <w:r w:rsidRPr="00F11B04">
              <w:rPr>
                <w:rFonts w:cs="Arial"/>
                <w:szCs w:val="22"/>
              </w:rPr>
              <w:t>0.0002</w:t>
            </w:r>
          </w:p>
        </w:tc>
        <w:tc>
          <w:tcPr>
            <w:tcW w:w="3210" w:type="dxa"/>
          </w:tcPr>
          <w:p w14:paraId="242CBD97"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70214025" w14:textId="77777777" w:rsidTr="00F837DD">
        <w:tc>
          <w:tcPr>
            <w:tcW w:w="3209" w:type="dxa"/>
          </w:tcPr>
          <w:p w14:paraId="28218B44" w14:textId="77777777" w:rsidR="00905F6B" w:rsidRPr="00F11B04" w:rsidRDefault="00905F6B" w:rsidP="00F837DD">
            <w:pPr>
              <w:jc w:val="both"/>
              <w:rPr>
                <w:rFonts w:cs="Arial"/>
                <w:szCs w:val="22"/>
              </w:rPr>
            </w:pPr>
            <w:r w:rsidRPr="00F11B04">
              <w:rPr>
                <w:rFonts w:cs="Arial"/>
                <w:szCs w:val="22"/>
              </w:rPr>
              <w:t>Tungsten</w:t>
            </w:r>
          </w:p>
        </w:tc>
        <w:tc>
          <w:tcPr>
            <w:tcW w:w="3210" w:type="dxa"/>
          </w:tcPr>
          <w:p w14:paraId="29E8813A" w14:textId="77777777" w:rsidR="00905F6B" w:rsidRPr="00F11B04" w:rsidRDefault="00905F6B" w:rsidP="00F837DD">
            <w:pPr>
              <w:jc w:val="both"/>
              <w:rPr>
                <w:rFonts w:cs="Arial"/>
                <w:szCs w:val="22"/>
              </w:rPr>
            </w:pPr>
            <w:r w:rsidRPr="00F11B04">
              <w:rPr>
                <w:rFonts w:cs="Arial"/>
                <w:szCs w:val="22"/>
              </w:rPr>
              <w:t>0.00015</w:t>
            </w:r>
          </w:p>
        </w:tc>
        <w:tc>
          <w:tcPr>
            <w:tcW w:w="3210" w:type="dxa"/>
          </w:tcPr>
          <w:p w14:paraId="57B25986"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7CC77F90" w14:textId="77777777" w:rsidTr="00F837DD">
        <w:tc>
          <w:tcPr>
            <w:tcW w:w="3209" w:type="dxa"/>
          </w:tcPr>
          <w:p w14:paraId="46A6BCCF" w14:textId="77777777" w:rsidR="00905F6B" w:rsidRPr="00F11B04" w:rsidRDefault="00905F6B" w:rsidP="00F837DD">
            <w:pPr>
              <w:jc w:val="both"/>
              <w:rPr>
                <w:rFonts w:cs="Arial"/>
                <w:szCs w:val="22"/>
              </w:rPr>
            </w:pPr>
            <w:r w:rsidRPr="00F11B04">
              <w:rPr>
                <w:rFonts w:cs="Arial"/>
                <w:szCs w:val="22"/>
              </w:rPr>
              <w:t>Mercury</w:t>
            </w:r>
          </w:p>
        </w:tc>
        <w:tc>
          <w:tcPr>
            <w:tcW w:w="3210" w:type="dxa"/>
          </w:tcPr>
          <w:p w14:paraId="05A6244C" w14:textId="77777777" w:rsidR="00905F6B" w:rsidRPr="00F11B04" w:rsidRDefault="00905F6B" w:rsidP="00F837DD">
            <w:pPr>
              <w:jc w:val="both"/>
              <w:rPr>
                <w:rFonts w:cs="Arial"/>
                <w:szCs w:val="22"/>
              </w:rPr>
            </w:pPr>
            <w:r w:rsidRPr="00F11B04">
              <w:rPr>
                <w:rFonts w:cs="Arial"/>
                <w:szCs w:val="22"/>
              </w:rPr>
              <w:t>8x10-6</w:t>
            </w:r>
          </w:p>
        </w:tc>
        <w:tc>
          <w:tcPr>
            <w:tcW w:w="3210" w:type="dxa"/>
          </w:tcPr>
          <w:p w14:paraId="51CB3BF1"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2778A21B" w14:textId="77777777" w:rsidTr="00F837DD">
        <w:tc>
          <w:tcPr>
            <w:tcW w:w="3209" w:type="dxa"/>
          </w:tcPr>
          <w:p w14:paraId="0C75B08D" w14:textId="77777777" w:rsidR="00905F6B" w:rsidRPr="00F11B04" w:rsidRDefault="00905F6B" w:rsidP="00F837DD">
            <w:pPr>
              <w:jc w:val="both"/>
              <w:rPr>
                <w:rFonts w:cs="Arial"/>
                <w:szCs w:val="22"/>
              </w:rPr>
            </w:pPr>
            <w:r w:rsidRPr="00F11B04">
              <w:rPr>
                <w:rFonts w:cs="Arial"/>
                <w:szCs w:val="22"/>
              </w:rPr>
              <w:t>Silver</w:t>
            </w:r>
          </w:p>
        </w:tc>
        <w:tc>
          <w:tcPr>
            <w:tcW w:w="3210" w:type="dxa"/>
          </w:tcPr>
          <w:p w14:paraId="1A02C0CE" w14:textId="77777777" w:rsidR="00905F6B" w:rsidRPr="00F11B04" w:rsidRDefault="00905F6B" w:rsidP="00F837DD">
            <w:pPr>
              <w:jc w:val="both"/>
              <w:rPr>
                <w:rFonts w:cs="Arial"/>
                <w:szCs w:val="22"/>
              </w:rPr>
            </w:pPr>
            <w:r w:rsidRPr="00F11B04">
              <w:rPr>
                <w:rFonts w:cs="Arial"/>
                <w:szCs w:val="22"/>
              </w:rPr>
              <w:t>7x10-6</w:t>
            </w:r>
          </w:p>
        </w:tc>
        <w:tc>
          <w:tcPr>
            <w:tcW w:w="3210" w:type="dxa"/>
          </w:tcPr>
          <w:p w14:paraId="76AB5F6C"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4DFDF5E6" w14:textId="77777777" w:rsidTr="00F837DD">
        <w:tc>
          <w:tcPr>
            <w:tcW w:w="3209" w:type="dxa"/>
          </w:tcPr>
          <w:p w14:paraId="59EFA0A0" w14:textId="77777777" w:rsidR="00905F6B" w:rsidRPr="00F11B04" w:rsidRDefault="00905F6B" w:rsidP="00F837DD">
            <w:pPr>
              <w:jc w:val="both"/>
              <w:rPr>
                <w:rFonts w:cs="Arial"/>
                <w:szCs w:val="22"/>
              </w:rPr>
            </w:pPr>
            <w:r w:rsidRPr="00F11B04">
              <w:rPr>
                <w:rFonts w:cs="Arial"/>
                <w:szCs w:val="22"/>
              </w:rPr>
              <w:t>Gold</w:t>
            </w:r>
          </w:p>
        </w:tc>
        <w:tc>
          <w:tcPr>
            <w:tcW w:w="3210" w:type="dxa"/>
          </w:tcPr>
          <w:p w14:paraId="58F20A84" w14:textId="77777777" w:rsidR="00905F6B" w:rsidRPr="00F11B04" w:rsidRDefault="00905F6B" w:rsidP="00F837DD">
            <w:pPr>
              <w:jc w:val="both"/>
              <w:rPr>
                <w:rFonts w:cs="Arial"/>
                <w:szCs w:val="22"/>
              </w:rPr>
            </w:pPr>
            <w:r w:rsidRPr="00F11B04">
              <w:rPr>
                <w:rFonts w:cs="Arial"/>
                <w:szCs w:val="22"/>
              </w:rPr>
              <w:t>&lt;5x10-6</w:t>
            </w:r>
          </w:p>
        </w:tc>
        <w:tc>
          <w:tcPr>
            <w:tcW w:w="3210" w:type="dxa"/>
          </w:tcPr>
          <w:p w14:paraId="588A5579" w14:textId="77777777" w:rsidR="00905F6B" w:rsidRPr="00F11B04" w:rsidRDefault="00905F6B" w:rsidP="00F837DD">
            <w:pPr>
              <w:jc w:val="both"/>
              <w:rPr>
                <w:rFonts w:cs="Arial"/>
                <w:szCs w:val="22"/>
              </w:rPr>
            </w:pPr>
            <w:r w:rsidRPr="00F11B04">
              <w:rPr>
                <w:rFonts w:cs="Arial"/>
                <w:szCs w:val="22"/>
              </w:rPr>
              <w:t>Metal</w:t>
            </w:r>
          </w:p>
        </w:tc>
      </w:tr>
      <w:tr w:rsidR="00905F6B" w:rsidRPr="00F11B04" w14:paraId="3C6579DC" w14:textId="77777777" w:rsidTr="00F837DD">
        <w:trPr>
          <w:trHeight w:val="227"/>
        </w:trPr>
        <w:tc>
          <w:tcPr>
            <w:tcW w:w="3209" w:type="dxa"/>
          </w:tcPr>
          <w:p w14:paraId="22CF4476" w14:textId="77777777" w:rsidR="00905F6B" w:rsidRPr="00F11B04" w:rsidRDefault="00905F6B" w:rsidP="00F837DD">
            <w:pPr>
              <w:jc w:val="both"/>
              <w:rPr>
                <w:rFonts w:cs="Arial"/>
                <w:szCs w:val="22"/>
              </w:rPr>
            </w:pPr>
            <w:r w:rsidRPr="00F11B04">
              <w:rPr>
                <w:rFonts w:cs="Arial"/>
                <w:szCs w:val="22"/>
              </w:rPr>
              <w:t>Platinum Metals</w:t>
            </w:r>
          </w:p>
        </w:tc>
        <w:tc>
          <w:tcPr>
            <w:tcW w:w="3210" w:type="dxa"/>
          </w:tcPr>
          <w:p w14:paraId="0482166C" w14:textId="77777777" w:rsidR="00905F6B" w:rsidRPr="00F11B04" w:rsidRDefault="00905F6B" w:rsidP="00F837DD">
            <w:pPr>
              <w:jc w:val="both"/>
              <w:rPr>
                <w:rFonts w:cs="Arial"/>
                <w:szCs w:val="22"/>
              </w:rPr>
            </w:pPr>
            <w:r w:rsidRPr="00F11B04">
              <w:rPr>
                <w:rFonts w:cs="Arial"/>
                <w:szCs w:val="22"/>
              </w:rPr>
              <w:t>&lt;5x10-6</w:t>
            </w:r>
          </w:p>
        </w:tc>
        <w:tc>
          <w:tcPr>
            <w:tcW w:w="3210" w:type="dxa"/>
          </w:tcPr>
          <w:p w14:paraId="0DA2DF84" w14:textId="77777777" w:rsidR="00905F6B" w:rsidRPr="00F11B04" w:rsidRDefault="00905F6B" w:rsidP="00F837DD">
            <w:pPr>
              <w:jc w:val="both"/>
              <w:rPr>
                <w:rFonts w:cs="Arial"/>
                <w:szCs w:val="22"/>
              </w:rPr>
            </w:pPr>
            <w:r w:rsidRPr="00F11B04">
              <w:rPr>
                <w:rFonts w:cs="Arial"/>
                <w:szCs w:val="22"/>
              </w:rPr>
              <w:t>Metal</w:t>
            </w:r>
          </w:p>
        </w:tc>
      </w:tr>
    </w:tbl>
    <w:p w14:paraId="1C00BB86" w14:textId="6C90D78C" w:rsidR="00905F6B" w:rsidRPr="00F11B04" w:rsidRDefault="00905F6B" w:rsidP="00905F6B">
      <w:pPr>
        <w:jc w:val="both"/>
        <w:rPr>
          <w:rFonts w:cs="Arial"/>
          <w:sz w:val="20"/>
          <w:szCs w:val="20"/>
        </w:rPr>
      </w:pPr>
      <w:r w:rsidRPr="00F11B04">
        <w:rPr>
          <w:rFonts w:cs="Arial"/>
          <w:sz w:val="20"/>
          <w:szCs w:val="20"/>
        </w:rPr>
        <w:t xml:space="preserve">Table </w:t>
      </w:r>
      <w:r w:rsidRPr="00CB6BC6">
        <w:rPr>
          <w:rFonts w:cs="Arial"/>
          <w:sz w:val="20"/>
          <w:szCs w:val="20"/>
        </w:rPr>
        <w:t>1</w:t>
      </w:r>
      <w:r w:rsidRPr="00F11B04">
        <w:rPr>
          <w:rFonts w:cs="Arial"/>
          <w:sz w:val="20"/>
          <w:szCs w:val="20"/>
        </w:rPr>
        <w:t xml:space="preserve"> © </w:t>
      </w:r>
      <w:hyperlink r:id="rId31" w:history="1">
        <w:r w:rsidRPr="00F11B04">
          <w:rPr>
            <w:rStyle w:val="Hyperlink"/>
            <w:rFonts w:cs="Arial"/>
            <w:sz w:val="20"/>
            <w:szCs w:val="20"/>
          </w:rPr>
          <w:t>ResearchGate</w:t>
        </w:r>
      </w:hyperlink>
      <w:r w:rsidRPr="00F11B04">
        <w:rPr>
          <w:rFonts w:cs="Arial"/>
          <w:sz w:val="20"/>
          <w:szCs w:val="20"/>
        </w:rPr>
        <w:t xml:space="preserve"> paper on abundance of metals in the Earth’s crust</w:t>
      </w:r>
    </w:p>
    <w:p w14:paraId="0BF19480" w14:textId="77777777" w:rsidR="00905F6B" w:rsidRPr="00905F6B" w:rsidRDefault="00905F6B" w:rsidP="002B19D1">
      <w:pPr>
        <w:spacing w:after="120"/>
        <w:jc w:val="both"/>
        <w:rPr>
          <w:rFonts w:eastAsia="Times New Roman"/>
          <w:szCs w:val="18"/>
        </w:rPr>
      </w:pPr>
    </w:p>
    <w:p w14:paraId="6E41CC0E" w14:textId="128B4A20" w:rsidR="00F11B04" w:rsidRDefault="00F11B04" w:rsidP="00F11B04">
      <w:pPr>
        <w:jc w:val="both"/>
        <w:rPr>
          <w:rFonts w:cs="Arial"/>
          <w:szCs w:val="22"/>
        </w:rPr>
      </w:pPr>
    </w:p>
    <w:p w14:paraId="04A755F1" w14:textId="2298A764" w:rsidR="00905F6B" w:rsidRDefault="00905F6B" w:rsidP="00F11B04">
      <w:pPr>
        <w:jc w:val="both"/>
        <w:rPr>
          <w:rFonts w:cs="Arial"/>
          <w:szCs w:val="22"/>
        </w:rPr>
      </w:pPr>
    </w:p>
    <w:p w14:paraId="555A5A94" w14:textId="0651C2E6" w:rsidR="00905F6B" w:rsidRDefault="00905F6B" w:rsidP="00F11B04">
      <w:pPr>
        <w:jc w:val="both"/>
        <w:rPr>
          <w:rFonts w:cs="Arial"/>
          <w:szCs w:val="22"/>
        </w:rPr>
      </w:pPr>
    </w:p>
    <w:p w14:paraId="09AEB0F3" w14:textId="0DC70105" w:rsidR="00905F6B" w:rsidRDefault="00905F6B" w:rsidP="00F11B04">
      <w:pPr>
        <w:jc w:val="both"/>
        <w:rPr>
          <w:rFonts w:cs="Arial"/>
          <w:szCs w:val="22"/>
        </w:rPr>
      </w:pPr>
    </w:p>
    <w:p w14:paraId="267ECCC6" w14:textId="698284FE" w:rsidR="00905F6B" w:rsidRDefault="00905F6B" w:rsidP="00F11B04">
      <w:pPr>
        <w:jc w:val="both"/>
        <w:rPr>
          <w:rFonts w:cs="Arial"/>
          <w:szCs w:val="22"/>
        </w:rPr>
      </w:pPr>
    </w:p>
    <w:p w14:paraId="4F3505E6" w14:textId="40302B89" w:rsidR="00905F6B" w:rsidRDefault="00905F6B" w:rsidP="00F11B04">
      <w:pPr>
        <w:jc w:val="both"/>
        <w:rPr>
          <w:rFonts w:cs="Arial"/>
          <w:szCs w:val="22"/>
        </w:rPr>
      </w:pPr>
    </w:p>
    <w:p w14:paraId="1302FE97" w14:textId="16DA1166" w:rsidR="00905F6B" w:rsidRDefault="00905F6B" w:rsidP="00F11B04">
      <w:pPr>
        <w:jc w:val="both"/>
        <w:rPr>
          <w:rFonts w:cs="Arial"/>
          <w:szCs w:val="22"/>
        </w:rPr>
      </w:pPr>
    </w:p>
    <w:p w14:paraId="46DA25A2" w14:textId="39E29ECE" w:rsidR="00312263" w:rsidRDefault="00312263" w:rsidP="00F11B04">
      <w:pPr>
        <w:jc w:val="both"/>
        <w:rPr>
          <w:rFonts w:cs="Arial"/>
          <w:szCs w:val="22"/>
        </w:rPr>
      </w:pPr>
    </w:p>
    <w:p w14:paraId="45F30E57" w14:textId="77777777" w:rsidR="00312263" w:rsidRDefault="00312263" w:rsidP="00F11B04">
      <w:pPr>
        <w:jc w:val="both"/>
        <w:rPr>
          <w:rFonts w:cs="Arial"/>
          <w:szCs w:val="22"/>
        </w:rPr>
      </w:pPr>
    </w:p>
    <w:p w14:paraId="599A084F" w14:textId="053DA953" w:rsidR="00905F6B" w:rsidRDefault="00905F6B" w:rsidP="00F11B04">
      <w:pPr>
        <w:jc w:val="both"/>
        <w:rPr>
          <w:rFonts w:cs="Arial"/>
          <w:szCs w:val="22"/>
        </w:rPr>
      </w:pPr>
    </w:p>
    <w:p w14:paraId="29959AD6" w14:textId="6B61DABB" w:rsidR="00905F6B" w:rsidRDefault="00905F6B" w:rsidP="00F11B04">
      <w:pPr>
        <w:jc w:val="both"/>
        <w:rPr>
          <w:rFonts w:cs="Arial"/>
          <w:szCs w:val="22"/>
        </w:rPr>
      </w:pPr>
    </w:p>
    <w:p w14:paraId="443A9B85" w14:textId="77777777" w:rsidR="00C059DA" w:rsidRDefault="00C059DA" w:rsidP="00F11B04">
      <w:pPr>
        <w:jc w:val="both"/>
        <w:rPr>
          <w:rFonts w:cs="Arial"/>
          <w:szCs w:val="22"/>
        </w:rPr>
      </w:pPr>
    </w:p>
    <w:p w14:paraId="7CF47AEF" w14:textId="77777777" w:rsidR="00C059DA" w:rsidRDefault="00C059DA" w:rsidP="00F11B04">
      <w:pPr>
        <w:jc w:val="both"/>
        <w:rPr>
          <w:rFonts w:cs="Arial"/>
          <w:szCs w:val="22"/>
        </w:rPr>
      </w:pPr>
    </w:p>
    <w:p w14:paraId="1B68581B" w14:textId="77777777" w:rsidR="00C059DA" w:rsidRDefault="00C059DA" w:rsidP="00F11B04">
      <w:pPr>
        <w:jc w:val="both"/>
        <w:rPr>
          <w:rFonts w:cs="Arial"/>
          <w:szCs w:val="22"/>
        </w:rPr>
      </w:pPr>
    </w:p>
    <w:p w14:paraId="241133B8" w14:textId="42F9D004" w:rsidR="00905F6B" w:rsidRDefault="00905F6B" w:rsidP="00F11B04">
      <w:pPr>
        <w:jc w:val="both"/>
        <w:rPr>
          <w:rFonts w:cs="Arial"/>
          <w:szCs w:val="22"/>
        </w:rPr>
      </w:pPr>
    </w:p>
    <w:p w14:paraId="04AE0FCF" w14:textId="24A13053" w:rsidR="00905F6B" w:rsidRDefault="00905F6B" w:rsidP="00F11B04">
      <w:pPr>
        <w:jc w:val="both"/>
        <w:rPr>
          <w:rFonts w:cs="Arial"/>
          <w:szCs w:val="22"/>
        </w:rPr>
      </w:pPr>
    </w:p>
    <w:p w14:paraId="56C79580" w14:textId="41BF35ED" w:rsidR="00905F6B" w:rsidRDefault="00905F6B" w:rsidP="00F11B04">
      <w:pPr>
        <w:jc w:val="both"/>
        <w:rPr>
          <w:rFonts w:cs="Arial"/>
          <w:szCs w:val="22"/>
        </w:rPr>
      </w:pPr>
    </w:p>
    <w:p w14:paraId="5F84AA8D" w14:textId="7F8FBACF" w:rsidR="00905F6B" w:rsidRDefault="00905F6B" w:rsidP="00F11B04">
      <w:pPr>
        <w:jc w:val="both"/>
        <w:rPr>
          <w:rFonts w:cs="Arial"/>
          <w:szCs w:val="22"/>
        </w:rPr>
      </w:pPr>
    </w:p>
    <w:p w14:paraId="47FEA45D" w14:textId="0EF465B8" w:rsidR="00905F6B" w:rsidRDefault="00905F6B" w:rsidP="00F11B04">
      <w:pPr>
        <w:jc w:val="both"/>
        <w:rPr>
          <w:rFonts w:cs="Arial"/>
          <w:szCs w:val="22"/>
        </w:rPr>
      </w:pPr>
    </w:p>
    <w:p w14:paraId="50EF06D4" w14:textId="7CE5DBB0" w:rsidR="00905F6B" w:rsidRDefault="00905F6B" w:rsidP="00F11B04">
      <w:pPr>
        <w:jc w:val="both"/>
        <w:rPr>
          <w:rFonts w:cs="Arial"/>
          <w:szCs w:val="22"/>
        </w:rPr>
      </w:pPr>
    </w:p>
    <w:p w14:paraId="293E30DB" w14:textId="5BC95BB4" w:rsidR="00905F6B" w:rsidRDefault="00905F6B" w:rsidP="00905F6B">
      <w:pPr>
        <w:spacing w:after="120"/>
        <w:jc w:val="both"/>
        <w:rPr>
          <w:rFonts w:eastAsia="Times New Roman"/>
          <w:b/>
          <w:bCs/>
          <w:color w:val="F54C00"/>
          <w:sz w:val="24"/>
          <w:szCs w:val="20"/>
        </w:rPr>
      </w:pPr>
      <w:r>
        <w:rPr>
          <w:rFonts w:eastAsia="Times New Roman"/>
          <w:b/>
          <w:bCs/>
          <w:color w:val="F54C00"/>
          <w:sz w:val="24"/>
          <w:szCs w:val="20"/>
        </w:rPr>
        <w:lastRenderedPageBreak/>
        <w:t>Appendix B</w:t>
      </w:r>
    </w:p>
    <w:p w14:paraId="7D8E5BB5" w14:textId="7CEAEDE1" w:rsidR="00363155" w:rsidRDefault="00363155" w:rsidP="00F11B04">
      <w:pPr>
        <w:jc w:val="both"/>
        <w:rPr>
          <w:rFonts w:cs="Arial"/>
          <w:szCs w:val="22"/>
        </w:rPr>
      </w:pPr>
    </w:p>
    <w:tbl>
      <w:tblPr>
        <w:tblStyle w:val="TableGrid"/>
        <w:tblW w:w="0" w:type="auto"/>
        <w:tblLook w:val="04A0" w:firstRow="1" w:lastRow="0" w:firstColumn="1" w:lastColumn="0" w:noHBand="0" w:noVBand="1"/>
      </w:tblPr>
      <w:tblGrid>
        <w:gridCol w:w="4814"/>
        <w:gridCol w:w="4815"/>
      </w:tblGrid>
      <w:tr w:rsidR="006638E7" w14:paraId="303485F2" w14:textId="77777777" w:rsidTr="00F837DD">
        <w:tc>
          <w:tcPr>
            <w:tcW w:w="9629" w:type="dxa"/>
            <w:gridSpan w:val="2"/>
          </w:tcPr>
          <w:p w14:paraId="41608E01" w14:textId="0D0B942B" w:rsidR="006638E7" w:rsidRPr="00CB6BC6" w:rsidRDefault="006638E7" w:rsidP="006D2B01">
            <w:pPr>
              <w:jc w:val="both"/>
              <w:rPr>
                <w:rFonts w:cs="Arial"/>
                <w:b/>
                <w:bCs/>
                <w:szCs w:val="22"/>
              </w:rPr>
            </w:pPr>
            <w:r w:rsidRPr="00CB6BC6">
              <w:rPr>
                <w:b/>
                <w:bCs/>
              </w:rPr>
              <w:t>Production of copper</w:t>
            </w:r>
          </w:p>
        </w:tc>
      </w:tr>
      <w:tr w:rsidR="006D2B01" w14:paraId="4DB8CE9D" w14:textId="77777777" w:rsidTr="00F340E5">
        <w:tc>
          <w:tcPr>
            <w:tcW w:w="4814" w:type="dxa"/>
          </w:tcPr>
          <w:p w14:paraId="6A0356A0" w14:textId="2B68A682" w:rsidR="006D2B01" w:rsidRPr="00CB6BC6" w:rsidRDefault="006638E7" w:rsidP="006D2B01">
            <w:pPr>
              <w:jc w:val="both"/>
              <w:rPr>
                <w:rFonts w:cs="Arial"/>
                <w:b/>
                <w:bCs/>
                <w:szCs w:val="22"/>
              </w:rPr>
            </w:pPr>
            <w:r w:rsidRPr="00CB6BC6">
              <w:rPr>
                <w:rFonts w:cs="Arial"/>
                <w:b/>
                <w:bCs/>
              </w:rPr>
              <w:t>Country</w:t>
            </w:r>
          </w:p>
        </w:tc>
        <w:tc>
          <w:tcPr>
            <w:tcW w:w="4815" w:type="dxa"/>
          </w:tcPr>
          <w:p w14:paraId="1D1F1D6E" w14:textId="023816AE" w:rsidR="006D2B01" w:rsidRPr="00CB6BC6" w:rsidRDefault="006638E7" w:rsidP="006D2B01">
            <w:pPr>
              <w:jc w:val="both"/>
              <w:rPr>
                <w:rFonts w:cs="Arial"/>
                <w:b/>
                <w:bCs/>
                <w:szCs w:val="22"/>
              </w:rPr>
            </w:pPr>
            <w:r w:rsidRPr="00CB6BC6">
              <w:rPr>
                <w:rFonts w:cs="Arial"/>
                <w:b/>
                <w:bCs/>
                <w:szCs w:val="22"/>
              </w:rPr>
              <w:t>2019</w:t>
            </w:r>
          </w:p>
        </w:tc>
      </w:tr>
      <w:tr w:rsidR="00BB5E47" w14:paraId="3AE638E7" w14:textId="77777777" w:rsidTr="00F340E5">
        <w:tc>
          <w:tcPr>
            <w:tcW w:w="4814" w:type="dxa"/>
          </w:tcPr>
          <w:p w14:paraId="5650F75B" w14:textId="5CB3BB17" w:rsidR="00BB5E47" w:rsidRDefault="00BB5E47" w:rsidP="00BB5E47">
            <w:pPr>
              <w:jc w:val="both"/>
              <w:rPr>
                <w:rFonts w:cs="Arial"/>
                <w:szCs w:val="22"/>
              </w:rPr>
            </w:pPr>
            <w:r w:rsidRPr="00860E1D">
              <w:t>Albania</w:t>
            </w:r>
          </w:p>
        </w:tc>
        <w:tc>
          <w:tcPr>
            <w:tcW w:w="4815" w:type="dxa"/>
          </w:tcPr>
          <w:p w14:paraId="7B2E50FF" w14:textId="5398D11A" w:rsidR="00BB5E47" w:rsidRDefault="00BB5E47" w:rsidP="00BB5E47">
            <w:pPr>
              <w:jc w:val="both"/>
              <w:rPr>
                <w:rFonts w:cs="Arial"/>
                <w:szCs w:val="22"/>
              </w:rPr>
            </w:pPr>
            <w:r w:rsidRPr="0089482A">
              <w:t>3000</w:t>
            </w:r>
          </w:p>
        </w:tc>
      </w:tr>
      <w:tr w:rsidR="00BB5E47" w14:paraId="640DB9F9" w14:textId="77777777" w:rsidTr="00F340E5">
        <w:tc>
          <w:tcPr>
            <w:tcW w:w="4814" w:type="dxa"/>
          </w:tcPr>
          <w:p w14:paraId="2D21CFE9" w14:textId="761D466E" w:rsidR="00BB5E47" w:rsidRDefault="00BB5E47" w:rsidP="00BB5E47">
            <w:pPr>
              <w:jc w:val="both"/>
              <w:rPr>
                <w:rFonts w:cs="Arial"/>
                <w:szCs w:val="22"/>
              </w:rPr>
            </w:pPr>
            <w:r w:rsidRPr="00860E1D">
              <w:t>Argentina</w:t>
            </w:r>
          </w:p>
        </w:tc>
        <w:tc>
          <w:tcPr>
            <w:tcW w:w="4815" w:type="dxa"/>
          </w:tcPr>
          <w:p w14:paraId="0531D6E5" w14:textId="289ABB92" w:rsidR="00BB5E47" w:rsidRDefault="00BB5E47" w:rsidP="00BB5E47">
            <w:pPr>
              <w:jc w:val="both"/>
              <w:rPr>
                <w:rFonts w:cs="Arial"/>
                <w:szCs w:val="22"/>
              </w:rPr>
            </w:pPr>
            <w:r w:rsidRPr="0089482A">
              <w:t>0</w:t>
            </w:r>
          </w:p>
        </w:tc>
      </w:tr>
      <w:tr w:rsidR="00BB5E47" w14:paraId="02E44980" w14:textId="77777777" w:rsidTr="00F340E5">
        <w:tc>
          <w:tcPr>
            <w:tcW w:w="4814" w:type="dxa"/>
          </w:tcPr>
          <w:p w14:paraId="7DA47ACB" w14:textId="5C23EB70" w:rsidR="00BB5E47" w:rsidRDefault="00BB5E47" w:rsidP="00BB5E47">
            <w:pPr>
              <w:jc w:val="both"/>
              <w:rPr>
                <w:rFonts w:cs="Arial"/>
                <w:szCs w:val="22"/>
              </w:rPr>
            </w:pPr>
            <w:r w:rsidRPr="00860E1D">
              <w:t>Armenia</w:t>
            </w:r>
          </w:p>
        </w:tc>
        <w:tc>
          <w:tcPr>
            <w:tcW w:w="4815" w:type="dxa"/>
          </w:tcPr>
          <w:p w14:paraId="2A07A8D2" w14:textId="531AA3CF" w:rsidR="00BB5E47" w:rsidRDefault="00BB5E47" w:rsidP="00BB5E47">
            <w:pPr>
              <w:jc w:val="both"/>
              <w:rPr>
                <w:rFonts w:cs="Arial"/>
                <w:szCs w:val="22"/>
              </w:rPr>
            </w:pPr>
            <w:r w:rsidRPr="0089482A">
              <w:t>91198</w:t>
            </w:r>
          </w:p>
        </w:tc>
      </w:tr>
      <w:tr w:rsidR="00BB5E47" w14:paraId="44125039" w14:textId="77777777" w:rsidTr="00F340E5">
        <w:tc>
          <w:tcPr>
            <w:tcW w:w="4814" w:type="dxa"/>
          </w:tcPr>
          <w:p w14:paraId="0AE45260" w14:textId="690BFCBB" w:rsidR="00BB5E47" w:rsidRDefault="00BB5E47" w:rsidP="00BB5E47">
            <w:pPr>
              <w:jc w:val="both"/>
              <w:rPr>
                <w:rFonts w:cs="Arial"/>
                <w:szCs w:val="22"/>
              </w:rPr>
            </w:pPr>
            <w:r w:rsidRPr="00860E1D">
              <w:t>Australia</w:t>
            </w:r>
          </w:p>
        </w:tc>
        <w:tc>
          <w:tcPr>
            <w:tcW w:w="4815" w:type="dxa"/>
          </w:tcPr>
          <w:p w14:paraId="7438DA0E" w14:textId="400B18E3" w:rsidR="00BB5E47" w:rsidRDefault="00BB5E47" w:rsidP="00BB5E47">
            <w:pPr>
              <w:jc w:val="both"/>
              <w:rPr>
                <w:rFonts w:cs="Arial"/>
                <w:szCs w:val="22"/>
              </w:rPr>
            </w:pPr>
            <w:r w:rsidRPr="0089482A">
              <w:t>934055</w:t>
            </w:r>
          </w:p>
        </w:tc>
      </w:tr>
      <w:tr w:rsidR="00BB5E47" w14:paraId="4987A996" w14:textId="77777777" w:rsidTr="00F340E5">
        <w:tc>
          <w:tcPr>
            <w:tcW w:w="4814" w:type="dxa"/>
          </w:tcPr>
          <w:p w14:paraId="0D9C8316" w14:textId="0BEB71FF" w:rsidR="00BB5E47" w:rsidRDefault="00BB5E47" w:rsidP="00BB5E47">
            <w:pPr>
              <w:jc w:val="both"/>
              <w:rPr>
                <w:rFonts w:cs="Arial"/>
                <w:szCs w:val="22"/>
              </w:rPr>
            </w:pPr>
            <w:r w:rsidRPr="00860E1D">
              <w:t>Azerbaijan</w:t>
            </w:r>
          </w:p>
        </w:tc>
        <w:tc>
          <w:tcPr>
            <w:tcW w:w="4815" w:type="dxa"/>
          </w:tcPr>
          <w:p w14:paraId="485D9771" w14:textId="04C68A65" w:rsidR="00BB5E47" w:rsidRDefault="00BB5E47" w:rsidP="00BB5E47">
            <w:pPr>
              <w:jc w:val="both"/>
              <w:rPr>
                <w:rFonts w:cs="Arial"/>
                <w:szCs w:val="22"/>
              </w:rPr>
            </w:pPr>
            <w:r w:rsidRPr="0089482A">
              <w:t>2210</w:t>
            </w:r>
          </w:p>
        </w:tc>
      </w:tr>
      <w:tr w:rsidR="00BB5E47" w14:paraId="41E465DD" w14:textId="77777777" w:rsidTr="00F340E5">
        <w:tc>
          <w:tcPr>
            <w:tcW w:w="4814" w:type="dxa"/>
          </w:tcPr>
          <w:p w14:paraId="7D715E89" w14:textId="6280F1DE" w:rsidR="00BB5E47" w:rsidRDefault="00BB5E47" w:rsidP="00BB5E47">
            <w:pPr>
              <w:jc w:val="both"/>
              <w:rPr>
                <w:rFonts w:cs="Arial"/>
                <w:szCs w:val="22"/>
              </w:rPr>
            </w:pPr>
            <w:r w:rsidRPr="00860E1D">
              <w:t>Bolivia</w:t>
            </w:r>
          </w:p>
        </w:tc>
        <w:tc>
          <w:tcPr>
            <w:tcW w:w="4815" w:type="dxa"/>
          </w:tcPr>
          <w:p w14:paraId="0144A7C2" w14:textId="4FB7F492" w:rsidR="00BB5E47" w:rsidRDefault="00BB5E47" w:rsidP="00BB5E47">
            <w:pPr>
              <w:jc w:val="both"/>
              <w:rPr>
                <w:rFonts w:cs="Arial"/>
                <w:szCs w:val="22"/>
              </w:rPr>
            </w:pPr>
            <w:r w:rsidRPr="0089482A">
              <w:t>4478</w:t>
            </w:r>
          </w:p>
        </w:tc>
      </w:tr>
      <w:tr w:rsidR="00BB5E47" w14:paraId="54ADE28C" w14:textId="77777777" w:rsidTr="00F340E5">
        <w:tc>
          <w:tcPr>
            <w:tcW w:w="4814" w:type="dxa"/>
          </w:tcPr>
          <w:p w14:paraId="3A977EB8" w14:textId="07CBAE43" w:rsidR="00BB5E47" w:rsidRDefault="00BB5E47" w:rsidP="00BB5E47">
            <w:pPr>
              <w:jc w:val="both"/>
              <w:rPr>
                <w:rFonts w:cs="Arial"/>
                <w:szCs w:val="22"/>
              </w:rPr>
            </w:pPr>
            <w:r w:rsidRPr="00860E1D">
              <w:t>Botswana</w:t>
            </w:r>
          </w:p>
        </w:tc>
        <w:tc>
          <w:tcPr>
            <w:tcW w:w="4815" w:type="dxa"/>
          </w:tcPr>
          <w:p w14:paraId="60E5384E" w14:textId="5F2E6180" w:rsidR="00BB5E47" w:rsidRDefault="00BB5E47" w:rsidP="00BB5E47">
            <w:pPr>
              <w:jc w:val="both"/>
              <w:rPr>
                <w:rFonts w:cs="Arial"/>
                <w:szCs w:val="22"/>
              </w:rPr>
            </w:pPr>
            <w:r w:rsidRPr="0089482A">
              <w:t>0</w:t>
            </w:r>
          </w:p>
        </w:tc>
      </w:tr>
      <w:tr w:rsidR="00BB5E47" w14:paraId="06079325" w14:textId="77777777" w:rsidTr="00F340E5">
        <w:tc>
          <w:tcPr>
            <w:tcW w:w="4814" w:type="dxa"/>
          </w:tcPr>
          <w:p w14:paraId="6DDA5F7E" w14:textId="2BE9074C" w:rsidR="00BB5E47" w:rsidRDefault="00BB5E47" w:rsidP="00BB5E47">
            <w:pPr>
              <w:jc w:val="both"/>
              <w:rPr>
                <w:rFonts w:cs="Arial"/>
                <w:szCs w:val="22"/>
              </w:rPr>
            </w:pPr>
            <w:r w:rsidRPr="00860E1D">
              <w:t>Brazil</w:t>
            </w:r>
          </w:p>
        </w:tc>
        <w:tc>
          <w:tcPr>
            <w:tcW w:w="4815" w:type="dxa"/>
          </w:tcPr>
          <w:p w14:paraId="6D8E455B" w14:textId="115F4AE3" w:rsidR="00BB5E47" w:rsidRDefault="00BB5E47" w:rsidP="00BB5E47">
            <w:pPr>
              <w:jc w:val="both"/>
              <w:rPr>
                <w:rFonts w:cs="Arial"/>
                <w:szCs w:val="22"/>
              </w:rPr>
            </w:pPr>
            <w:r w:rsidRPr="0089482A">
              <w:t>363300</w:t>
            </w:r>
          </w:p>
        </w:tc>
      </w:tr>
      <w:tr w:rsidR="00BB5E47" w14:paraId="297A5DE8" w14:textId="77777777" w:rsidTr="00F340E5">
        <w:tc>
          <w:tcPr>
            <w:tcW w:w="4814" w:type="dxa"/>
          </w:tcPr>
          <w:p w14:paraId="6CE5092D" w14:textId="25C9C8FA" w:rsidR="00BB5E47" w:rsidRDefault="00BB5E47" w:rsidP="00BB5E47">
            <w:pPr>
              <w:jc w:val="both"/>
              <w:rPr>
                <w:rFonts w:cs="Arial"/>
                <w:szCs w:val="22"/>
              </w:rPr>
            </w:pPr>
            <w:r w:rsidRPr="00860E1D">
              <w:t>Bulgaria</w:t>
            </w:r>
          </w:p>
        </w:tc>
        <w:tc>
          <w:tcPr>
            <w:tcW w:w="4815" w:type="dxa"/>
          </w:tcPr>
          <w:p w14:paraId="299DE581" w14:textId="0FC8A2B6" w:rsidR="00BB5E47" w:rsidRDefault="00BB5E47" w:rsidP="00BB5E47">
            <w:pPr>
              <w:jc w:val="both"/>
              <w:rPr>
                <w:rFonts w:cs="Arial"/>
                <w:szCs w:val="22"/>
              </w:rPr>
            </w:pPr>
            <w:r w:rsidRPr="0089482A">
              <w:t>70927</w:t>
            </w:r>
          </w:p>
        </w:tc>
      </w:tr>
      <w:tr w:rsidR="00BB5E47" w14:paraId="18B078E5" w14:textId="77777777" w:rsidTr="00F340E5">
        <w:tc>
          <w:tcPr>
            <w:tcW w:w="4814" w:type="dxa"/>
          </w:tcPr>
          <w:p w14:paraId="428A3540" w14:textId="492FD48B" w:rsidR="00BB5E47" w:rsidRDefault="00BB5E47" w:rsidP="00BB5E47">
            <w:pPr>
              <w:jc w:val="both"/>
              <w:rPr>
                <w:rFonts w:cs="Arial"/>
                <w:szCs w:val="22"/>
              </w:rPr>
            </w:pPr>
            <w:r w:rsidRPr="00860E1D">
              <w:t>Burma</w:t>
            </w:r>
          </w:p>
        </w:tc>
        <w:tc>
          <w:tcPr>
            <w:tcW w:w="4815" w:type="dxa"/>
          </w:tcPr>
          <w:p w14:paraId="4B29ABCB" w14:textId="1F16D518" w:rsidR="00BB5E47" w:rsidRDefault="00BB5E47" w:rsidP="00BB5E47">
            <w:pPr>
              <w:jc w:val="both"/>
              <w:rPr>
                <w:rFonts w:cs="Arial"/>
                <w:szCs w:val="22"/>
              </w:rPr>
            </w:pPr>
            <w:r w:rsidRPr="0089482A">
              <w:t>219000</w:t>
            </w:r>
          </w:p>
        </w:tc>
      </w:tr>
      <w:tr w:rsidR="00BB5E47" w14:paraId="5ABC0F84" w14:textId="77777777" w:rsidTr="00F340E5">
        <w:tc>
          <w:tcPr>
            <w:tcW w:w="4814" w:type="dxa"/>
          </w:tcPr>
          <w:p w14:paraId="0D9F497C" w14:textId="4AF9BB67" w:rsidR="00BB5E47" w:rsidRDefault="00BB5E47" w:rsidP="00BB5E47">
            <w:pPr>
              <w:jc w:val="both"/>
              <w:rPr>
                <w:rFonts w:cs="Arial"/>
                <w:szCs w:val="22"/>
              </w:rPr>
            </w:pPr>
            <w:r w:rsidRPr="00860E1D">
              <w:t>Canada</w:t>
            </w:r>
          </w:p>
        </w:tc>
        <w:tc>
          <w:tcPr>
            <w:tcW w:w="4815" w:type="dxa"/>
          </w:tcPr>
          <w:p w14:paraId="32D2C428" w14:textId="49F9BD4E" w:rsidR="00BB5E47" w:rsidRDefault="00BB5E47" w:rsidP="00BB5E47">
            <w:pPr>
              <w:jc w:val="both"/>
              <w:rPr>
                <w:rFonts w:cs="Arial"/>
                <w:szCs w:val="22"/>
              </w:rPr>
            </w:pPr>
            <w:r w:rsidRPr="0089482A">
              <w:t>560781</w:t>
            </w:r>
          </w:p>
        </w:tc>
      </w:tr>
      <w:tr w:rsidR="00BB5E47" w14:paraId="4D2890EA" w14:textId="77777777" w:rsidTr="00F340E5">
        <w:tc>
          <w:tcPr>
            <w:tcW w:w="4814" w:type="dxa"/>
          </w:tcPr>
          <w:p w14:paraId="3655DA0C" w14:textId="69972F43" w:rsidR="00BB5E47" w:rsidRDefault="00BB5E47" w:rsidP="00BB5E47">
            <w:pPr>
              <w:jc w:val="both"/>
              <w:rPr>
                <w:rFonts w:cs="Arial"/>
                <w:szCs w:val="22"/>
              </w:rPr>
            </w:pPr>
            <w:r w:rsidRPr="00860E1D">
              <w:t>Chile</w:t>
            </w:r>
          </w:p>
        </w:tc>
        <w:tc>
          <w:tcPr>
            <w:tcW w:w="4815" w:type="dxa"/>
          </w:tcPr>
          <w:p w14:paraId="169AD6A1" w14:textId="0CE02D09" w:rsidR="00BB5E47" w:rsidRDefault="00BB5E47" w:rsidP="00BB5E47">
            <w:pPr>
              <w:jc w:val="both"/>
              <w:rPr>
                <w:rFonts w:cs="Arial"/>
                <w:szCs w:val="22"/>
              </w:rPr>
            </w:pPr>
            <w:r w:rsidRPr="0089482A">
              <w:t>5787400</w:t>
            </w:r>
          </w:p>
        </w:tc>
      </w:tr>
      <w:tr w:rsidR="00BB5E47" w14:paraId="0E66D1FC" w14:textId="77777777" w:rsidTr="00F340E5">
        <w:tc>
          <w:tcPr>
            <w:tcW w:w="4814" w:type="dxa"/>
          </w:tcPr>
          <w:p w14:paraId="3E69AA96" w14:textId="67FD1D2A" w:rsidR="00BB5E47" w:rsidRDefault="00BB5E47" w:rsidP="00BB5E47">
            <w:pPr>
              <w:jc w:val="both"/>
              <w:rPr>
                <w:rFonts w:cs="Arial"/>
                <w:szCs w:val="22"/>
              </w:rPr>
            </w:pPr>
            <w:r w:rsidRPr="00860E1D">
              <w:t>China</w:t>
            </w:r>
          </w:p>
        </w:tc>
        <w:tc>
          <w:tcPr>
            <w:tcW w:w="4815" w:type="dxa"/>
          </w:tcPr>
          <w:p w14:paraId="76C2132E" w14:textId="0F2C61A1" w:rsidR="00BB5E47" w:rsidRDefault="00BB5E47" w:rsidP="00BB5E47">
            <w:pPr>
              <w:jc w:val="both"/>
              <w:rPr>
                <w:rFonts w:cs="Arial"/>
                <w:szCs w:val="22"/>
              </w:rPr>
            </w:pPr>
            <w:r w:rsidRPr="0089482A">
              <w:t>1683700</w:t>
            </w:r>
          </w:p>
        </w:tc>
      </w:tr>
      <w:tr w:rsidR="00BB5E47" w14:paraId="1BADC010" w14:textId="77777777" w:rsidTr="00F340E5">
        <w:tc>
          <w:tcPr>
            <w:tcW w:w="4814" w:type="dxa"/>
          </w:tcPr>
          <w:p w14:paraId="02816799" w14:textId="7454CFD0" w:rsidR="00BB5E47" w:rsidRDefault="00BB5E47" w:rsidP="00BB5E47">
            <w:pPr>
              <w:jc w:val="both"/>
              <w:rPr>
                <w:rFonts w:cs="Arial"/>
                <w:szCs w:val="22"/>
              </w:rPr>
            </w:pPr>
            <w:r w:rsidRPr="00860E1D">
              <w:t>Colombia</w:t>
            </w:r>
          </w:p>
        </w:tc>
        <w:tc>
          <w:tcPr>
            <w:tcW w:w="4815" w:type="dxa"/>
          </w:tcPr>
          <w:p w14:paraId="397013A0" w14:textId="34AA092C" w:rsidR="00BB5E47" w:rsidRDefault="00BB5E47" w:rsidP="00BB5E47">
            <w:pPr>
              <w:jc w:val="both"/>
              <w:rPr>
                <w:rFonts w:cs="Arial"/>
                <w:szCs w:val="22"/>
              </w:rPr>
            </w:pPr>
            <w:r w:rsidRPr="0089482A">
              <w:t>7641</w:t>
            </w:r>
          </w:p>
        </w:tc>
      </w:tr>
      <w:tr w:rsidR="00BB5E47" w14:paraId="0B705B77" w14:textId="77777777" w:rsidTr="00F340E5">
        <w:tc>
          <w:tcPr>
            <w:tcW w:w="4814" w:type="dxa"/>
          </w:tcPr>
          <w:p w14:paraId="66EE24A5" w14:textId="74B54C8E" w:rsidR="00BB5E47" w:rsidRDefault="00BB5E47" w:rsidP="00BB5E47">
            <w:pPr>
              <w:jc w:val="both"/>
              <w:rPr>
                <w:rFonts w:cs="Arial"/>
                <w:szCs w:val="22"/>
              </w:rPr>
            </w:pPr>
            <w:r w:rsidRPr="00860E1D">
              <w:t>Congo, Democratic Republic</w:t>
            </w:r>
          </w:p>
        </w:tc>
        <w:tc>
          <w:tcPr>
            <w:tcW w:w="4815" w:type="dxa"/>
          </w:tcPr>
          <w:p w14:paraId="5900B6C4" w14:textId="7A2EB2D9" w:rsidR="00BB5E47" w:rsidRDefault="00BB5E47" w:rsidP="00BB5E47">
            <w:pPr>
              <w:jc w:val="both"/>
              <w:rPr>
                <w:rFonts w:cs="Arial"/>
                <w:szCs w:val="22"/>
              </w:rPr>
            </w:pPr>
            <w:r w:rsidRPr="0089482A">
              <w:t>1420386</w:t>
            </w:r>
          </w:p>
        </w:tc>
      </w:tr>
      <w:tr w:rsidR="00BB5E47" w14:paraId="185409AC" w14:textId="77777777" w:rsidTr="00F340E5">
        <w:tc>
          <w:tcPr>
            <w:tcW w:w="4814" w:type="dxa"/>
          </w:tcPr>
          <w:p w14:paraId="580702C7" w14:textId="6A46D64D" w:rsidR="00BB5E47" w:rsidRDefault="00BB5E47" w:rsidP="00BB5E47">
            <w:pPr>
              <w:jc w:val="both"/>
              <w:rPr>
                <w:rFonts w:cs="Arial"/>
                <w:szCs w:val="22"/>
              </w:rPr>
            </w:pPr>
            <w:r w:rsidRPr="00860E1D">
              <w:t>Cyprus</w:t>
            </w:r>
          </w:p>
        </w:tc>
        <w:tc>
          <w:tcPr>
            <w:tcW w:w="4815" w:type="dxa"/>
          </w:tcPr>
          <w:p w14:paraId="20026E74" w14:textId="6C90352D" w:rsidR="00BB5E47" w:rsidRDefault="00BB5E47" w:rsidP="00BB5E47">
            <w:pPr>
              <w:jc w:val="both"/>
              <w:rPr>
                <w:rFonts w:cs="Arial"/>
                <w:szCs w:val="22"/>
              </w:rPr>
            </w:pPr>
            <w:r w:rsidRPr="0089482A">
              <w:t>703</w:t>
            </w:r>
          </w:p>
        </w:tc>
      </w:tr>
      <w:tr w:rsidR="00BB5E47" w14:paraId="32FA5C9A" w14:textId="77777777" w:rsidTr="00F340E5">
        <w:tc>
          <w:tcPr>
            <w:tcW w:w="4814" w:type="dxa"/>
          </w:tcPr>
          <w:p w14:paraId="1E5EC07E" w14:textId="3A982569" w:rsidR="00BB5E47" w:rsidRDefault="00BB5E47" w:rsidP="00BB5E47">
            <w:pPr>
              <w:jc w:val="both"/>
              <w:rPr>
                <w:rFonts w:cs="Arial"/>
                <w:szCs w:val="22"/>
              </w:rPr>
            </w:pPr>
            <w:r w:rsidRPr="00860E1D">
              <w:t>Dominican Republic</w:t>
            </w:r>
          </w:p>
        </w:tc>
        <w:tc>
          <w:tcPr>
            <w:tcW w:w="4815" w:type="dxa"/>
          </w:tcPr>
          <w:p w14:paraId="340B5CF8" w14:textId="7354F369" w:rsidR="00BB5E47" w:rsidRDefault="00BB5E47" w:rsidP="00BB5E47">
            <w:pPr>
              <w:jc w:val="both"/>
              <w:rPr>
                <w:rFonts w:cs="Arial"/>
                <w:szCs w:val="22"/>
              </w:rPr>
            </w:pPr>
            <w:r w:rsidRPr="0089482A">
              <w:t>6047</w:t>
            </w:r>
          </w:p>
        </w:tc>
      </w:tr>
      <w:tr w:rsidR="00BB5E47" w14:paraId="45CBAB68" w14:textId="77777777" w:rsidTr="00F340E5">
        <w:tc>
          <w:tcPr>
            <w:tcW w:w="4814" w:type="dxa"/>
          </w:tcPr>
          <w:p w14:paraId="1F984EF5" w14:textId="79DFF406" w:rsidR="00BB5E47" w:rsidRDefault="00BB5E47" w:rsidP="00BB5E47">
            <w:pPr>
              <w:jc w:val="both"/>
              <w:rPr>
                <w:rFonts w:cs="Arial"/>
                <w:szCs w:val="22"/>
              </w:rPr>
            </w:pPr>
            <w:r w:rsidRPr="00860E1D">
              <w:t>Ecuador</w:t>
            </w:r>
          </w:p>
        </w:tc>
        <w:tc>
          <w:tcPr>
            <w:tcW w:w="4815" w:type="dxa"/>
          </w:tcPr>
          <w:p w14:paraId="3119CC9F" w14:textId="1D0AEAEC" w:rsidR="00BB5E47" w:rsidRDefault="00BB5E47" w:rsidP="00BB5E47">
            <w:pPr>
              <w:jc w:val="both"/>
              <w:rPr>
                <w:rFonts w:cs="Arial"/>
                <w:szCs w:val="22"/>
              </w:rPr>
            </w:pPr>
            <w:r w:rsidRPr="0089482A">
              <w:t>6100</w:t>
            </w:r>
          </w:p>
        </w:tc>
      </w:tr>
      <w:tr w:rsidR="00BB5E47" w14:paraId="4AC35D47" w14:textId="77777777" w:rsidTr="00F340E5">
        <w:tc>
          <w:tcPr>
            <w:tcW w:w="4814" w:type="dxa"/>
          </w:tcPr>
          <w:p w14:paraId="197439E5" w14:textId="1FA183F1" w:rsidR="00BB5E47" w:rsidRDefault="00BB5E47" w:rsidP="00BB5E47">
            <w:pPr>
              <w:jc w:val="both"/>
              <w:rPr>
                <w:rFonts w:cs="Arial"/>
                <w:szCs w:val="22"/>
              </w:rPr>
            </w:pPr>
            <w:r w:rsidRPr="00860E1D">
              <w:t>Eritrea</w:t>
            </w:r>
          </w:p>
        </w:tc>
        <w:tc>
          <w:tcPr>
            <w:tcW w:w="4815" w:type="dxa"/>
          </w:tcPr>
          <w:p w14:paraId="1ADDD1B9" w14:textId="46E3293D" w:rsidR="00BB5E47" w:rsidRDefault="00BB5E47" w:rsidP="00BB5E47">
            <w:pPr>
              <w:jc w:val="both"/>
              <w:rPr>
                <w:rFonts w:cs="Arial"/>
                <w:szCs w:val="22"/>
              </w:rPr>
            </w:pPr>
            <w:r w:rsidRPr="0089482A">
              <w:t>16008</w:t>
            </w:r>
          </w:p>
        </w:tc>
      </w:tr>
      <w:tr w:rsidR="00BB5E47" w14:paraId="01310B88" w14:textId="77777777" w:rsidTr="00F340E5">
        <w:tc>
          <w:tcPr>
            <w:tcW w:w="4814" w:type="dxa"/>
          </w:tcPr>
          <w:p w14:paraId="279ABDC1" w14:textId="124F6E79" w:rsidR="00BB5E47" w:rsidRDefault="00BB5E47" w:rsidP="00BB5E47">
            <w:pPr>
              <w:jc w:val="both"/>
              <w:rPr>
                <w:rFonts w:cs="Arial"/>
                <w:szCs w:val="22"/>
              </w:rPr>
            </w:pPr>
            <w:r w:rsidRPr="00860E1D">
              <w:t>Finland</w:t>
            </w:r>
          </w:p>
        </w:tc>
        <w:tc>
          <w:tcPr>
            <w:tcW w:w="4815" w:type="dxa"/>
          </w:tcPr>
          <w:p w14:paraId="766E5147" w14:textId="13B1EA45" w:rsidR="00BB5E47" w:rsidRDefault="00BB5E47" w:rsidP="00BB5E47">
            <w:pPr>
              <w:jc w:val="both"/>
              <w:rPr>
                <w:rFonts w:cs="Arial"/>
                <w:szCs w:val="22"/>
              </w:rPr>
            </w:pPr>
            <w:r w:rsidRPr="0089482A">
              <w:t>32592</w:t>
            </w:r>
          </w:p>
        </w:tc>
      </w:tr>
      <w:tr w:rsidR="00BB5E47" w14:paraId="1CC3D8EC" w14:textId="77777777" w:rsidTr="00F340E5">
        <w:tc>
          <w:tcPr>
            <w:tcW w:w="4814" w:type="dxa"/>
          </w:tcPr>
          <w:p w14:paraId="1360C907" w14:textId="0C4DDB19" w:rsidR="00BB5E47" w:rsidRDefault="00BB5E47" w:rsidP="00BB5E47">
            <w:pPr>
              <w:jc w:val="both"/>
              <w:rPr>
                <w:rFonts w:cs="Arial"/>
                <w:szCs w:val="22"/>
              </w:rPr>
            </w:pPr>
            <w:r w:rsidRPr="00860E1D">
              <w:t>Georgia</w:t>
            </w:r>
          </w:p>
        </w:tc>
        <w:tc>
          <w:tcPr>
            <w:tcW w:w="4815" w:type="dxa"/>
          </w:tcPr>
          <w:p w14:paraId="030CCA91" w14:textId="2B751C21" w:rsidR="00BB5E47" w:rsidRDefault="00BB5E47" w:rsidP="00BB5E47">
            <w:pPr>
              <w:jc w:val="both"/>
              <w:rPr>
                <w:rFonts w:cs="Arial"/>
                <w:szCs w:val="22"/>
              </w:rPr>
            </w:pPr>
            <w:r w:rsidRPr="0089482A">
              <w:t>900</w:t>
            </w:r>
          </w:p>
        </w:tc>
      </w:tr>
      <w:tr w:rsidR="00BB5E47" w14:paraId="38430F6A" w14:textId="77777777" w:rsidTr="00F340E5">
        <w:tc>
          <w:tcPr>
            <w:tcW w:w="4814" w:type="dxa"/>
          </w:tcPr>
          <w:p w14:paraId="4A16E462" w14:textId="21DAF7F8" w:rsidR="00BB5E47" w:rsidRDefault="00BB5E47" w:rsidP="00BB5E47">
            <w:pPr>
              <w:jc w:val="both"/>
              <w:rPr>
                <w:rFonts w:cs="Arial"/>
                <w:szCs w:val="22"/>
              </w:rPr>
            </w:pPr>
            <w:r w:rsidRPr="00860E1D">
              <w:t>India</w:t>
            </w:r>
          </w:p>
        </w:tc>
        <w:tc>
          <w:tcPr>
            <w:tcW w:w="4815" w:type="dxa"/>
          </w:tcPr>
          <w:p w14:paraId="6B445A24" w14:textId="46C4E745" w:rsidR="00BB5E47" w:rsidRDefault="00BB5E47" w:rsidP="00BB5E47">
            <w:pPr>
              <w:jc w:val="both"/>
              <w:rPr>
                <w:rFonts w:cs="Arial"/>
                <w:szCs w:val="22"/>
              </w:rPr>
            </w:pPr>
            <w:r w:rsidRPr="0089482A">
              <w:t>30466</w:t>
            </w:r>
          </w:p>
        </w:tc>
      </w:tr>
      <w:tr w:rsidR="00BB5E47" w14:paraId="0B5E7428" w14:textId="77777777" w:rsidTr="00F340E5">
        <w:tc>
          <w:tcPr>
            <w:tcW w:w="4814" w:type="dxa"/>
          </w:tcPr>
          <w:p w14:paraId="6C44DEA5" w14:textId="6867AD2C" w:rsidR="00BB5E47" w:rsidRDefault="00BB5E47" w:rsidP="00BB5E47">
            <w:pPr>
              <w:jc w:val="both"/>
              <w:rPr>
                <w:rFonts w:cs="Arial"/>
                <w:szCs w:val="22"/>
              </w:rPr>
            </w:pPr>
            <w:r w:rsidRPr="00860E1D">
              <w:t>Indonesia</w:t>
            </w:r>
          </w:p>
        </w:tc>
        <w:tc>
          <w:tcPr>
            <w:tcW w:w="4815" w:type="dxa"/>
          </w:tcPr>
          <w:p w14:paraId="291E52E2" w14:textId="0AE90E46" w:rsidR="00BB5E47" w:rsidRDefault="00BB5E47" w:rsidP="00BB5E47">
            <w:pPr>
              <w:jc w:val="both"/>
              <w:rPr>
                <w:rFonts w:cs="Arial"/>
                <w:szCs w:val="22"/>
              </w:rPr>
            </w:pPr>
            <w:r w:rsidRPr="0089482A">
              <w:t>351000</w:t>
            </w:r>
          </w:p>
        </w:tc>
      </w:tr>
      <w:tr w:rsidR="00BB5E47" w14:paraId="44952668" w14:textId="77777777" w:rsidTr="00F340E5">
        <w:tc>
          <w:tcPr>
            <w:tcW w:w="4814" w:type="dxa"/>
          </w:tcPr>
          <w:p w14:paraId="6B5367FF" w14:textId="6C6B6725" w:rsidR="00BB5E47" w:rsidRDefault="00BB5E47" w:rsidP="00BB5E47">
            <w:pPr>
              <w:jc w:val="both"/>
              <w:rPr>
                <w:rFonts w:cs="Arial"/>
                <w:szCs w:val="22"/>
              </w:rPr>
            </w:pPr>
            <w:r w:rsidRPr="00860E1D">
              <w:t>Iran</w:t>
            </w:r>
          </w:p>
        </w:tc>
        <w:tc>
          <w:tcPr>
            <w:tcW w:w="4815" w:type="dxa"/>
          </w:tcPr>
          <w:p w14:paraId="79C98F8E" w14:textId="29D53C7E" w:rsidR="00BB5E47" w:rsidRDefault="00BB5E47" w:rsidP="00BB5E47">
            <w:pPr>
              <w:jc w:val="both"/>
              <w:rPr>
                <w:rFonts w:cs="Arial"/>
                <w:szCs w:val="22"/>
              </w:rPr>
            </w:pPr>
            <w:r w:rsidRPr="0089482A">
              <w:t>310000</w:t>
            </w:r>
          </w:p>
        </w:tc>
      </w:tr>
      <w:tr w:rsidR="00BB5E47" w14:paraId="4BF85AB3" w14:textId="77777777" w:rsidTr="00F340E5">
        <w:tc>
          <w:tcPr>
            <w:tcW w:w="4814" w:type="dxa"/>
          </w:tcPr>
          <w:p w14:paraId="1CB46449" w14:textId="6F60E170" w:rsidR="00BB5E47" w:rsidRDefault="00BB5E47" w:rsidP="00BB5E47">
            <w:pPr>
              <w:jc w:val="both"/>
              <w:rPr>
                <w:rFonts w:cs="Arial"/>
                <w:szCs w:val="22"/>
              </w:rPr>
            </w:pPr>
            <w:r w:rsidRPr="00860E1D">
              <w:t>Kazakhstan</w:t>
            </w:r>
          </w:p>
        </w:tc>
        <w:tc>
          <w:tcPr>
            <w:tcW w:w="4815" w:type="dxa"/>
          </w:tcPr>
          <w:p w14:paraId="4F780F86" w14:textId="747E75ED" w:rsidR="00BB5E47" w:rsidRDefault="00BB5E47" w:rsidP="00BB5E47">
            <w:pPr>
              <w:jc w:val="both"/>
              <w:rPr>
                <w:rFonts w:cs="Arial"/>
                <w:szCs w:val="22"/>
              </w:rPr>
            </w:pPr>
            <w:r w:rsidRPr="0089482A">
              <w:t>608000</w:t>
            </w:r>
          </w:p>
        </w:tc>
      </w:tr>
      <w:tr w:rsidR="00BB5E47" w14:paraId="6AF820A5" w14:textId="77777777" w:rsidTr="00F340E5">
        <w:tc>
          <w:tcPr>
            <w:tcW w:w="4814" w:type="dxa"/>
          </w:tcPr>
          <w:p w14:paraId="4EB588BF" w14:textId="72B56E36" w:rsidR="00BB5E47" w:rsidRDefault="00BB5E47" w:rsidP="00BB5E47">
            <w:pPr>
              <w:jc w:val="both"/>
              <w:rPr>
                <w:rFonts w:cs="Arial"/>
                <w:szCs w:val="22"/>
              </w:rPr>
            </w:pPr>
            <w:r w:rsidRPr="00860E1D">
              <w:t>Korea, Dem. P.R. of</w:t>
            </w:r>
          </w:p>
        </w:tc>
        <w:tc>
          <w:tcPr>
            <w:tcW w:w="4815" w:type="dxa"/>
          </w:tcPr>
          <w:p w14:paraId="254BE0B4" w14:textId="327F023B" w:rsidR="00BB5E47" w:rsidRDefault="00BB5E47" w:rsidP="00BB5E47">
            <w:pPr>
              <w:jc w:val="both"/>
              <w:rPr>
                <w:rFonts w:cs="Arial"/>
                <w:szCs w:val="22"/>
              </w:rPr>
            </w:pPr>
            <w:r w:rsidRPr="0089482A">
              <w:t>2000</w:t>
            </w:r>
          </w:p>
        </w:tc>
      </w:tr>
      <w:tr w:rsidR="00BB5E47" w14:paraId="5B64863C" w14:textId="77777777" w:rsidTr="00F340E5">
        <w:tc>
          <w:tcPr>
            <w:tcW w:w="4814" w:type="dxa"/>
          </w:tcPr>
          <w:p w14:paraId="20C56136" w14:textId="3551F671" w:rsidR="00BB5E47" w:rsidRDefault="00BB5E47" w:rsidP="00BB5E47">
            <w:pPr>
              <w:jc w:val="both"/>
              <w:rPr>
                <w:rFonts w:cs="Arial"/>
                <w:szCs w:val="22"/>
              </w:rPr>
            </w:pPr>
            <w:r w:rsidRPr="00860E1D">
              <w:t>Kyrgyzstan</w:t>
            </w:r>
          </w:p>
        </w:tc>
        <w:tc>
          <w:tcPr>
            <w:tcW w:w="4815" w:type="dxa"/>
          </w:tcPr>
          <w:p w14:paraId="4F2F0F23" w14:textId="4D855219" w:rsidR="00BB5E47" w:rsidRDefault="00BB5E47" w:rsidP="00BB5E47">
            <w:pPr>
              <w:jc w:val="both"/>
              <w:rPr>
                <w:rFonts w:cs="Arial"/>
                <w:szCs w:val="22"/>
              </w:rPr>
            </w:pPr>
            <w:r w:rsidRPr="0089482A">
              <w:t>7000</w:t>
            </w:r>
          </w:p>
        </w:tc>
      </w:tr>
      <w:tr w:rsidR="00BB5E47" w14:paraId="2414E11C" w14:textId="77777777" w:rsidTr="00F340E5">
        <w:tc>
          <w:tcPr>
            <w:tcW w:w="4814" w:type="dxa"/>
          </w:tcPr>
          <w:p w14:paraId="700AA6F9" w14:textId="24682B63" w:rsidR="00BB5E47" w:rsidRDefault="00BB5E47" w:rsidP="00BB5E47">
            <w:pPr>
              <w:jc w:val="both"/>
              <w:rPr>
                <w:rFonts w:cs="Arial"/>
                <w:szCs w:val="22"/>
              </w:rPr>
            </w:pPr>
            <w:r w:rsidRPr="00860E1D">
              <w:t>Laos</w:t>
            </w:r>
          </w:p>
        </w:tc>
        <w:tc>
          <w:tcPr>
            <w:tcW w:w="4815" w:type="dxa"/>
          </w:tcPr>
          <w:p w14:paraId="63B4A46D" w14:textId="0EAB598F" w:rsidR="00BB5E47" w:rsidRDefault="00BB5E47" w:rsidP="00BB5E47">
            <w:pPr>
              <w:jc w:val="both"/>
              <w:rPr>
                <w:rFonts w:cs="Arial"/>
                <w:szCs w:val="22"/>
              </w:rPr>
            </w:pPr>
            <w:r w:rsidRPr="0089482A">
              <w:t>140935</w:t>
            </w:r>
          </w:p>
        </w:tc>
      </w:tr>
      <w:tr w:rsidR="00BB5E47" w14:paraId="486AA2A4" w14:textId="77777777" w:rsidTr="00F340E5">
        <w:tc>
          <w:tcPr>
            <w:tcW w:w="4814" w:type="dxa"/>
          </w:tcPr>
          <w:p w14:paraId="32A09D16" w14:textId="4B5542BD" w:rsidR="00BB5E47" w:rsidRDefault="00BB5E47" w:rsidP="00BB5E47">
            <w:pPr>
              <w:jc w:val="both"/>
              <w:rPr>
                <w:rFonts w:cs="Arial"/>
                <w:szCs w:val="22"/>
              </w:rPr>
            </w:pPr>
            <w:r w:rsidRPr="00860E1D">
              <w:t>Mauritania</w:t>
            </w:r>
          </w:p>
        </w:tc>
        <w:tc>
          <w:tcPr>
            <w:tcW w:w="4815" w:type="dxa"/>
          </w:tcPr>
          <w:p w14:paraId="56B71342" w14:textId="5E977992" w:rsidR="00BB5E47" w:rsidRDefault="00BB5E47" w:rsidP="00BB5E47">
            <w:pPr>
              <w:jc w:val="both"/>
              <w:rPr>
                <w:rFonts w:cs="Arial"/>
                <w:szCs w:val="22"/>
              </w:rPr>
            </w:pPr>
            <w:r w:rsidRPr="0089482A">
              <w:t>29620</w:t>
            </w:r>
          </w:p>
        </w:tc>
      </w:tr>
      <w:tr w:rsidR="00BB5E47" w14:paraId="1C9B5214" w14:textId="77777777" w:rsidTr="00F340E5">
        <w:tc>
          <w:tcPr>
            <w:tcW w:w="4814" w:type="dxa"/>
          </w:tcPr>
          <w:p w14:paraId="55A3A5CD" w14:textId="20EE3B55" w:rsidR="00BB5E47" w:rsidRDefault="00BB5E47" w:rsidP="00BB5E47">
            <w:pPr>
              <w:jc w:val="both"/>
              <w:rPr>
                <w:rFonts w:cs="Arial"/>
                <w:szCs w:val="22"/>
              </w:rPr>
            </w:pPr>
            <w:r w:rsidRPr="00860E1D">
              <w:t>Mexico</w:t>
            </w:r>
          </w:p>
        </w:tc>
        <w:tc>
          <w:tcPr>
            <w:tcW w:w="4815" w:type="dxa"/>
          </w:tcPr>
          <w:p w14:paraId="021C8EB4" w14:textId="741FBFD6" w:rsidR="00BB5E47" w:rsidRDefault="00BB5E47" w:rsidP="00BB5E47">
            <w:pPr>
              <w:jc w:val="both"/>
              <w:rPr>
                <w:rFonts w:cs="Arial"/>
                <w:szCs w:val="22"/>
              </w:rPr>
            </w:pPr>
            <w:r w:rsidRPr="0089482A">
              <w:t>768542</w:t>
            </w:r>
          </w:p>
        </w:tc>
      </w:tr>
      <w:tr w:rsidR="00BB5E47" w14:paraId="0CB320CA" w14:textId="77777777" w:rsidTr="00F340E5">
        <w:tc>
          <w:tcPr>
            <w:tcW w:w="4814" w:type="dxa"/>
          </w:tcPr>
          <w:p w14:paraId="57630B65" w14:textId="6E66EA37" w:rsidR="00BB5E47" w:rsidRDefault="00BB5E47" w:rsidP="00BB5E47">
            <w:pPr>
              <w:jc w:val="both"/>
              <w:rPr>
                <w:rFonts w:cs="Arial"/>
                <w:szCs w:val="22"/>
              </w:rPr>
            </w:pPr>
            <w:r w:rsidRPr="00860E1D">
              <w:t>Mongolia</w:t>
            </w:r>
          </w:p>
        </w:tc>
        <w:tc>
          <w:tcPr>
            <w:tcW w:w="4815" w:type="dxa"/>
          </w:tcPr>
          <w:p w14:paraId="0DB8FC48" w14:textId="010F60DE" w:rsidR="00BB5E47" w:rsidRDefault="00BB5E47" w:rsidP="00BB5E47">
            <w:pPr>
              <w:jc w:val="both"/>
              <w:rPr>
                <w:rFonts w:cs="Arial"/>
                <w:szCs w:val="22"/>
              </w:rPr>
            </w:pPr>
            <w:r w:rsidRPr="0089482A">
              <w:t>297500</w:t>
            </w:r>
          </w:p>
        </w:tc>
      </w:tr>
      <w:tr w:rsidR="00BB5E47" w14:paraId="2BBC7A05" w14:textId="77777777" w:rsidTr="00F340E5">
        <w:tc>
          <w:tcPr>
            <w:tcW w:w="4814" w:type="dxa"/>
          </w:tcPr>
          <w:p w14:paraId="78D5CA6A" w14:textId="7D3444FA" w:rsidR="00BB5E47" w:rsidRDefault="00BB5E47" w:rsidP="00BB5E47">
            <w:pPr>
              <w:jc w:val="both"/>
              <w:rPr>
                <w:rFonts w:cs="Arial"/>
                <w:szCs w:val="22"/>
              </w:rPr>
            </w:pPr>
            <w:r w:rsidRPr="00860E1D">
              <w:t>Morocco</w:t>
            </w:r>
          </w:p>
        </w:tc>
        <w:tc>
          <w:tcPr>
            <w:tcW w:w="4815" w:type="dxa"/>
          </w:tcPr>
          <w:p w14:paraId="3CC34F0D" w14:textId="4603DC52" w:rsidR="00BB5E47" w:rsidRDefault="00BB5E47" w:rsidP="00BB5E47">
            <w:pPr>
              <w:jc w:val="both"/>
              <w:rPr>
                <w:rFonts w:cs="Arial"/>
                <w:szCs w:val="22"/>
              </w:rPr>
            </w:pPr>
            <w:r w:rsidRPr="0089482A">
              <w:t>34000</w:t>
            </w:r>
          </w:p>
        </w:tc>
      </w:tr>
      <w:tr w:rsidR="00BB5E47" w14:paraId="0D25C001" w14:textId="77777777" w:rsidTr="00F340E5">
        <w:tc>
          <w:tcPr>
            <w:tcW w:w="4814" w:type="dxa"/>
          </w:tcPr>
          <w:p w14:paraId="64250A7B" w14:textId="5947148B" w:rsidR="00BB5E47" w:rsidRDefault="00BB5E47" w:rsidP="00BB5E47">
            <w:pPr>
              <w:jc w:val="both"/>
              <w:rPr>
                <w:rFonts w:cs="Arial"/>
                <w:szCs w:val="22"/>
              </w:rPr>
            </w:pPr>
            <w:r w:rsidRPr="00860E1D">
              <w:t>Namibia</w:t>
            </w:r>
          </w:p>
        </w:tc>
        <w:tc>
          <w:tcPr>
            <w:tcW w:w="4815" w:type="dxa"/>
          </w:tcPr>
          <w:p w14:paraId="7C1001E6" w14:textId="1D280E0F" w:rsidR="00BB5E47" w:rsidRDefault="00BB5E47" w:rsidP="00BB5E47">
            <w:pPr>
              <w:jc w:val="both"/>
              <w:rPr>
                <w:rFonts w:cs="Arial"/>
                <w:szCs w:val="22"/>
              </w:rPr>
            </w:pPr>
            <w:r w:rsidRPr="0089482A">
              <w:t>16108</w:t>
            </w:r>
          </w:p>
        </w:tc>
      </w:tr>
      <w:tr w:rsidR="00BB5E47" w14:paraId="42A4820B" w14:textId="77777777" w:rsidTr="00F340E5">
        <w:tc>
          <w:tcPr>
            <w:tcW w:w="4814" w:type="dxa"/>
          </w:tcPr>
          <w:p w14:paraId="6501FF27" w14:textId="16EBFDBA" w:rsidR="00BB5E47" w:rsidRDefault="00BB5E47" w:rsidP="00BB5E47">
            <w:pPr>
              <w:jc w:val="both"/>
              <w:rPr>
                <w:rFonts w:cs="Arial"/>
                <w:szCs w:val="22"/>
              </w:rPr>
            </w:pPr>
            <w:r w:rsidRPr="00860E1D">
              <w:t>North Macedonia</w:t>
            </w:r>
          </w:p>
        </w:tc>
        <w:tc>
          <w:tcPr>
            <w:tcW w:w="4815" w:type="dxa"/>
          </w:tcPr>
          <w:p w14:paraId="18A66605" w14:textId="24B01358" w:rsidR="00BB5E47" w:rsidRDefault="00BB5E47" w:rsidP="00BB5E47">
            <w:pPr>
              <w:jc w:val="both"/>
              <w:rPr>
                <w:rFonts w:cs="Arial"/>
                <w:szCs w:val="22"/>
              </w:rPr>
            </w:pPr>
            <w:r w:rsidRPr="0089482A">
              <w:t>7100</w:t>
            </w:r>
          </w:p>
        </w:tc>
      </w:tr>
      <w:tr w:rsidR="00BB5E47" w14:paraId="1E935881" w14:textId="77777777" w:rsidTr="00F340E5">
        <w:tc>
          <w:tcPr>
            <w:tcW w:w="4814" w:type="dxa"/>
          </w:tcPr>
          <w:p w14:paraId="5E327C17" w14:textId="76718B41" w:rsidR="00BB5E47" w:rsidRDefault="00BB5E47" w:rsidP="00BB5E47">
            <w:pPr>
              <w:jc w:val="both"/>
              <w:rPr>
                <w:rFonts w:cs="Arial"/>
                <w:szCs w:val="22"/>
              </w:rPr>
            </w:pPr>
            <w:r w:rsidRPr="00860E1D">
              <w:t>Oman</w:t>
            </w:r>
          </w:p>
        </w:tc>
        <w:tc>
          <w:tcPr>
            <w:tcW w:w="4815" w:type="dxa"/>
          </w:tcPr>
          <w:p w14:paraId="51CF739E" w14:textId="11E2CBCC" w:rsidR="00BB5E47" w:rsidRDefault="00BB5E47" w:rsidP="00BB5E47">
            <w:pPr>
              <w:jc w:val="both"/>
              <w:rPr>
                <w:rFonts w:cs="Arial"/>
                <w:szCs w:val="22"/>
              </w:rPr>
            </w:pPr>
            <w:r w:rsidRPr="0089482A">
              <w:t>0</w:t>
            </w:r>
          </w:p>
        </w:tc>
      </w:tr>
      <w:tr w:rsidR="00BB5E47" w14:paraId="425FFDA9" w14:textId="77777777" w:rsidTr="00F340E5">
        <w:tc>
          <w:tcPr>
            <w:tcW w:w="4814" w:type="dxa"/>
          </w:tcPr>
          <w:p w14:paraId="204B5693" w14:textId="7CF82FC6" w:rsidR="00BB5E47" w:rsidRDefault="00BB5E47" w:rsidP="00BB5E47">
            <w:pPr>
              <w:jc w:val="both"/>
              <w:rPr>
                <w:rFonts w:cs="Arial"/>
                <w:szCs w:val="22"/>
              </w:rPr>
            </w:pPr>
            <w:r w:rsidRPr="00860E1D">
              <w:t>Pakistan</w:t>
            </w:r>
          </w:p>
        </w:tc>
        <w:tc>
          <w:tcPr>
            <w:tcW w:w="4815" w:type="dxa"/>
          </w:tcPr>
          <w:p w14:paraId="0544FB0E" w14:textId="44B106C2" w:rsidR="00BB5E47" w:rsidRDefault="00BB5E47" w:rsidP="00BB5E47">
            <w:pPr>
              <w:jc w:val="both"/>
              <w:rPr>
                <w:rFonts w:cs="Arial"/>
                <w:szCs w:val="22"/>
              </w:rPr>
            </w:pPr>
            <w:r w:rsidRPr="0089482A">
              <w:t>13049</w:t>
            </w:r>
          </w:p>
        </w:tc>
      </w:tr>
      <w:tr w:rsidR="00BB5E47" w14:paraId="324B5497" w14:textId="77777777" w:rsidTr="00F340E5">
        <w:tc>
          <w:tcPr>
            <w:tcW w:w="4814" w:type="dxa"/>
          </w:tcPr>
          <w:p w14:paraId="129E6B2B" w14:textId="584DC62D" w:rsidR="00BB5E47" w:rsidRDefault="00BB5E47" w:rsidP="00BB5E47">
            <w:pPr>
              <w:jc w:val="both"/>
              <w:rPr>
                <w:rFonts w:cs="Arial"/>
                <w:szCs w:val="22"/>
              </w:rPr>
            </w:pPr>
            <w:r w:rsidRPr="00860E1D">
              <w:t>Panama</w:t>
            </w:r>
          </w:p>
        </w:tc>
        <w:tc>
          <w:tcPr>
            <w:tcW w:w="4815" w:type="dxa"/>
          </w:tcPr>
          <w:p w14:paraId="62820D76" w14:textId="565D1C6A" w:rsidR="00BB5E47" w:rsidRDefault="00BB5E47" w:rsidP="00BB5E47">
            <w:pPr>
              <w:jc w:val="both"/>
              <w:rPr>
                <w:rFonts w:cs="Arial"/>
                <w:szCs w:val="22"/>
              </w:rPr>
            </w:pPr>
            <w:r w:rsidRPr="0089482A">
              <w:t>147480</w:t>
            </w:r>
          </w:p>
        </w:tc>
      </w:tr>
      <w:tr w:rsidR="00BB5E47" w14:paraId="13F89200" w14:textId="77777777" w:rsidTr="00F340E5">
        <w:tc>
          <w:tcPr>
            <w:tcW w:w="4814" w:type="dxa"/>
          </w:tcPr>
          <w:p w14:paraId="0048DF3D" w14:textId="3AB880F1" w:rsidR="00BB5E47" w:rsidRDefault="00BB5E47" w:rsidP="00BB5E47">
            <w:pPr>
              <w:jc w:val="both"/>
              <w:rPr>
                <w:rFonts w:cs="Arial"/>
                <w:szCs w:val="22"/>
              </w:rPr>
            </w:pPr>
            <w:r w:rsidRPr="00860E1D">
              <w:t>Papua New Guinea</w:t>
            </w:r>
          </w:p>
        </w:tc>
        <w:tc>
          <w:tcPr>
            <w:tcW w:w="4815" w:type="dxa"/>
          </w:tcPr>
          <w:p w14:paraId="06A8C775" w14:textId="4D17E37A" w:rsidR="00BB5E47" w:rsidRDefault="00BB5E47" w:rsidP="00BB5E47">
            <w:pPr>
              <w:jc w:val="both"/>
              <w:rPr>
                <w:rFonts w:cs="Arial"/>
                <w:szCs w:val="22"/>
              </w:rPr>
            </w:pPr>
            <w:r w:rsidRPr="0089482A">
              <w:t>99398</w:t>
            </w:r>
          </w:p>
        </w:tc>
      </w:tr>
      <w:tr w:rsidR="00BB5E47" w14:paraId="20357919" w14:textId="77777777" w:rsidTr="00F340E5">
        <w:tc>
          <w:tcPr>
            <w:tcW w:w="4814" w:type="dxa"/>
          </w:tcPr>
          <w:p w14:paraId="6D510D81" w14:textId="53377A29" w:rsidR="00BB5E47" w:rsidRDefault="00BB5E47" w:rsidP="00BB5E47">
            <w:pPr>
              <w:jc w:val="both"/>
              <w:rPr>
                <w:rFonts w:cs="Arial"/>
                <w:szCs w:val="22"/>
              </w:rPr>
            </w:pPr>
            <w:r w:rsidRPr="00860E1D">
              <w:t>Peru</w:t>
            </w:r>
          </w:p>
        </w:tc>
        <w:tc>
          <w:tcPr>
            <w:tcW w:w="4815" w:type="dxa"/>
          </w:tcPr>
          <w:p w14:paraId="59800B11" w14:textId="287E9869" w:rsidR="00BB5E47" w:rsidRDefault="00BB5E47" w:rsidP="00BB5E47">
            <w:pPr>
              <w:jc w:val="both"/>
              <w:rPr>
                <w:rFonts w:cs="Arial"/>
                <w:szCs w:val="22"/>
              </w:rPr>
            </w:pPr>
            <w:r w:rsidRPr="0089482A">
              <w:t>2455440</w:t>
            </w:r>
          </w:p>
        </w:tc>
      </w:tr>
      <w:tr w:rsidR="00BB5E47" w14:paraId="5CBF74A2" w14:textId="77777777" w:rsidTr="00F340E5">
        <w:tc>
          <w:tcPr>
            <w:tcW w:w="4814" w:type="dxa"/>
          </w:tcPr>
          <w:p w14:paraId="14534B06" w14:textId="12566438" w:rsidR="00BB5E47" w:rsidRDefault="00BB5E47" w:rsidP="00BB5E47">
            <w:pPr>
              <w:jc w:val="both"/>
              <w:rPr>
                <w:rFonts w:cs="Arial"/>
                <w:szCs w:val="22"/>
              </w:rPr>
            </w:pPr>
            <w:r w:rsidRPr="00860E1D">
              <w:t>Philippines</w:t>
            </w:r>
          </w:p>
        </w:tc>
        <w:tc>
          <w:tcPr>
            <w:tcW w:w="4815" w:type="dxa"/>
          </w:tcPr>
          <w:p w14:paraId="5A71D9DA" w14:textId="1BA9CCDD" w:rsidR="00BB5E47" w:rsidRDefault="00BB5E47" w:rsidP="00BB5E47">
            <w:pPr>
              <w:jc w:val="both"/>
              <w:rPr>
                <w:rFonts w:cs="Arial"/>
                <w:szCs w:val="22"/>
              </w:rPr>
            </w:pPr>
            <w:r w:rsidRPr="0089482A">
              <w:t>71892</w:t>
            </w:r>
          </w:p>
        </w:tc>
      </w:tr>
      <w:tr w:rsidR="00BB5E47" w14:paraId="218DB320" w14:textId="77777777" w:rsidTr="00F340E5">
        <w:tc>
          <w:tcPr>
            <w:tcW w:w="4814" w:type="dxa"/>
          </w:tcPr>
          <w:p w14:paraId="587F3DC2" w14:textId="174F6C59" w:rsidR="00BB5E47" w:rsidRDefault="00BB5E47" w:rsidP="00BB5E47">
            <w:pPr>
              <w:jc w:val="both"/>
              <w:rPr>
                <w:rFonts w:cs="Arial"/>
                <w:szCs w:val="22"/>
              </w:rPr>
            </w:pPr>
            <w:r w:rsidRPr="00860E1D">
              <w:t>Poland</w:t>
            </w:r>
          </w:p>
        </w:tc>
        <w:tc>
          <w:tcPr>
            <w:tcW w:w="4815" w:type="dxa"/>
          </w:tcPr>
          <w:p w14:paraId="2471170A" w14:textId="5C24F028" w:rsidR="00BB5E47" w:rsidRDefault="00BB5E47" w:rsidP="00BB5E47">
            <w:pPr>
              <w:jc w:val="both"/>
              <w:rPr>
                <w:rFonts w:cs="Arial"/>
                <w:szCs w:val="22"/>
              </w:rPr>
            </w:pPr>
            <w:r w:rsidRPr="0089482A">
              <w:t>449000</w:t>
            </w:r>
          </w:p>
        </w:tc>
      </w:tr>
      <w:tr w:rsidR="00BB5E47" w14:paraId="4A2230B5" w14:textId="77777777" w:rsidTr="00F340E5">
        <w:tc>
          <w:tcPr>
            <w:tcW w:w="4814" w:type="dxa"/>
          </w:tcPr>
          <w:p w14:paraId="634DA650" w14:textId="5CFC480E" w:rsidR="00BB5E47" w:rsidRDefault="00BB5E47" w:rsidP="00BB5E47">
            <w:pPr>
              <w:jc w:val="both"/>
              <w:rPr>
                <w:rFonts w:cs="Arial"/>
                <w:szCs w:val="22"/>
              </w:rPr>
            </w:pPr>
            <w:r w:rsidRPr="00860E1D">
              <w:t>Portugal</w:t>
            </w:r>
          </w:p>
        </w:tc>
        <w:tc>
          <w:tcPr>
            <w:tcW w:w="4815" w:type="dxa"/>
          </w:tcPr>
          <w:p w14:paraId="34F22FD8" w14:textId="101E1F60" w:rsidR="00BB5E47" w:rsidRDefault="00BB5E47" w:rsidP="00BB5E47">
            <w:pPr>
              <w:jc w:val="both"/>
              <w:rPr>
                <w:rFonts w:cs="Arial"/>
                <w:szCs w:val="22"/>
              </w:rPr>
            </w:pPr>
            <w:r w:rsidRPr="0089482A">
              <w:t>41553</w:t>
            </w:r>
          </w:p>
        </w:tc>
      </w:tr>
      <w:tr w:rsidR="00BB5E47" w14:paraId="074CE95C" w14:textId="77777777" w:rsidTr="00F340E5">
        <w:tc>
          <w:tcPr>
            <w:tcW w:w="4814" w:type="dxa"/>
          </w:tcPr>
          <w:p w14:paraId="46F83429" w14:textId="556523FE" w:rsidR="00BB5E47" w:rsidRDefault="00BB5E47" w:rsidP="00BB5E47">
            <w:pPr>
              <w:jc w:val="both"/>
              <w:rPr>
                <w:rFonts w:cs="Arial"/>
                <w:szCs w:val="22"/>
              </w:rPr>
            </w:pPr>
            <w:r w:rsidRPr="00860E1D">
              <w:t>Romania</w:t>
            </w:r>
          </w:p>
        </w:tc>
        <w:tc>
          <w:tcPr>
            <w:tcW w:w="4815" w:type="dxa"/>
          </w:tcPr>
          <w:p w14:paraId="3AF5EB33" w14:textId="6EA66E7A" w:rsidR="00BB5E47" w:rsidRDefault="00BB5E47" w:rsidP="00BB5E47">
            <w:pPr>
              <w:jc w:val="both"/>
              <w:rPr>
                <w:rFonts w:cs="Arial"/>
                <w:szCs w:val="22"/>
              </w:rPr>
            </w:pPr>
            <w:r w:rsidRPr="0089482A">
              <w:t>9200</w:t>
            </w:r>
          </w:p>
        </w:tc>
      </w:tr>
      <w:tr w:rsidR="00BB5E47" w14:paraId="25E3BE23" w14:textId="77777777" w:rsidTr="00F340E5">
        <w:tc>
          <w:tcPr>
            <w:tcW w:w="4814" w:type="dxa"/>
          </w:tcPr>
          <w:p w14:paraId="73CB1EE0" w14:textId="24229820" w:rsidR="00BB5E47" w:rsidRDefault="00BB5E47" w:rsidP="00BB5E47">
            <w:pPr>
              <w:jc w:val="both"/>
              <w:rPr>
                <w:rFonts w:cs="Arial"/>
                <w:szCs w:val="22"/>
              </w:rPr>
            </w:pPr>
            <w:r w:rsidRPr="00860E1D">
              <w:t>Russia</w:t>
            </w:r>
          </w:p>
        </w:tc>
        <w:tc>
          <w:tcPr>
            <w:tcW w:w="4815" w:type="dxa"/>
          </w:tcPr>
          <w:p w14:paraId="526C757B" w14:textId="01E93EE7" w:rsidR="00BB5E47" w:rsidRDefault="00BB5E47" w:rsidP="00BB5E47">
            <w:pPr>
              <w:jc w:val="both"/>
              <w:rPr>
                <w:rFonts w:cs="Arial"/>
                <w:szCs w:val="22"/>
              </w:rPr>
            </w:pPr>
            <w:r w:rsidRPr="0089482A">
              <w:t>813600</w:t>
            </w:r>
          </w:p>
        </w:tc>
      </w:tr>
      <w:tr w:rsidR="00BB5E47" w14:paraId="3B98345B" w14:textId="77777777" w:rsidTr="00F340E5">
        <w:tc>
          <w:tcPr>
            <w:tcW w:w="4814" w:type="dxa"/>
          </w:tcPr>
          <w:p w14:paraId="75333C65" w14:textId="5E32B6B9" w:rsidR="00BB5E47" w:rsidRDefault="00BB5E47" w:rsidP="00BB5E47">
            <w:pPr>
              <w:jc w:val="both"/>
              <w:rPr>
                <w:rFonts w:cs="Arial"/>
                <w:szCs w:val="22"/>
              </w:rPr>
            </w:pPr>
            <w:r w:rsidRPr="00860E1D">
              <w:t>Saudi Arabia</w:t>
            </w:r>
          </w:p>
        </w:tc>
        <w:tc>
          <w:tcPr>
            <w:tcW w:w="4815" w:type="dxa"/>
          </w:tcPr>
          <w:p w14:paraId="49A0DF02" w14:textId="6C1ECBB4" w:rsidR="00BB5E47" w:rsidRDefault="00BB5E47" w:rsidP="00BB5E47">
            <w:pPr>
              <w:jc w:val="both"/>
              <w:rPr>
                <w:rFonts w:cs="Arial"/>
                <w:szCs w:val="22"/>
              </w:rPr>
            </w:pPr>
            <w:r w:rsidRPr="0089482A">
              <w:t>67300</w:t>
            </w:r>
          </w:p>
        </w:tc>
      </w:tr>
      <w:tr w:rsidR="00BB5E47" w14:paraId="12D48EC6" w14:textId="77777777" w:rsidTr="00F340E5">
        <w:tc>
          <w:tcPr>
            <w:tcW w:w="4814" w:type="dxa"/>
          </w:tcPr>
          <w:p w14:paraId="4A0F70A1" w14:textId="5A98D2C3" w:rsidR="00BB5E47" w:rsidRDefault="00BB5E47" w:rsidP="00BB5E47">
            <w:pPr>
              <w:jc w:val="both"/>
              <w:rPr>
                <w:rFonts w:cs="Arial"/>
                <w:szCs w:val="22"/>
              </w:rPr>
            </w:pPr>
            <w:r w:rsidRPr="00860E1D">
              <w:t>Serbia</w:t>
            </w:r>
          </w:p>
        </w:tc>
        <w:tc>
          <w:tcPr>
            <w:tcW w:w="4815" w:type="dxa"/>
          </w:tcPr>
          <w:p w14:paraId="4D60BA36" w14:textId="7479A38A" w:rsidR="00BB5E47" w:rsidRDefault="00BB5E47" w:rsidP="00BB5E47">
            <w:pPr>
              <w:jc w:val="both"/>
              <w:rPr>
                <w:rFonts w:cs="Arial"/>
                <w:szCs w:val="22"/>
              </w:rPr>
            </w:pPr>
            <w:r w:rsidRPr="0089482A">
              <w:t>44000</w:t>
            </w:r>
          </w:p>
        </w:tc>
      </w:tr>
      <w:tr w:rsidR="00BB5E47" w14:paraId="1F7DEB12" w14:textId="77777777" w:rsidTr="00F340E5">
        <w:tc>
          <w:tcPr>
            <w:tcW w:w="4814" w:type="dxa"/>
          </w:tcPr>
          <w:p w14:paraId="02798382" w14:textId="33DA70D6" w:rsidR="00BB5E47" w:rsidRDefault="00BB5E47" w:rsidP="00BB5E47">
            <w:pPr>
              <w:jc w:val="both"/>
              <w:rPr>
                <w:rFonts w:cs="Arial"/>
                <w:szCs w:val="22"/>
              </w:rPr>
            </w:pPr>
            <w:r w:rsidRPr="00860E1D">
              <w:t>Slovakia</w:t>
            </w:r>
          </w:p>
        </w:tc>
        <w:tc>
          <w:tcPr>
            <w:tcW w:w="4815" w:type="dxa"/>
          </w:tcPr>
          <w:p w14:paraId="0AB6BD04" w14:textId="7983CC4E" w:rsidR="00BB5E47" w:rsidRDefault="00BB5E47" w:rsidP="00BB5E47">
            <w:pPr>
              <w:jc w:val="both"/>
              <w:rPr>
                <w:rFonts w:cs="Arial"/>
                <w:szCs w:val="22"/>
              </w:rPr>
            </w:pPr>
            <w:r w:rsidRPr="0089482A">
              <w:t>17</w:t>
            </w:r>
          </w:p>
        </w:tc>
      </w:tr>
      <w:tr w:rsidR="00BB5E47" w14:paraId="44C00559" w14:textId="77777777" w:rsidTr="00F340E5">
        <w:tc>
          <w:tcPr>
            <w:tcW w:w="4814" w:type="dxa"/>
          </w:tcPr>
          <w:p w14:paraId="095E16FF" w14:textId="5E278E18" w:rsidR="00BB5E47" w:rsidRDefault="00BB5E47" w:rsidP="00BB5E47">
            <w:pPr>
              <w:jc w:val="both"/>
              <w:rPr>
                <w:rFonts w:cs="Arial"/>
                <w:szCs w:val="22"/>
              </w:rPr>
            </w:pPr>
            <w:r w:rsidRPr="00860E1D">
              <w:lastRenderedPageBreak/>
              <w:t>South Africa</w:t>
            </w:r>
          </w:p>
        </w:tc>
        <w:tc>
          <w:tcPr>
            <w:tcW w:w="4815" w:type="dxa"/>
          </w:tcPr>
          <w:p w14:paraId="79A4DD05" w14:textId="5041D12F" w:rsidR="00BB5E47" w:rsidRDefault="00BB5E47" w:rsidP="00BB5E47">
            <w:pPr>
              <w:jc w:val="both"/>
              <w:rPr>
                <w:rFonts w:cs="Arial"/>
                <w:szCs w:val="22"/>
              </w:rPr>
            </w:pPr>
            <w:r w:rsidRPr="0089482A">
              <w:t>52501</w:t>
            </w:r>
          </w:p>
        </w:tc>
      </w:tr>
      <w:tr w:rsidR="00BB5E47" w14:paraId="21D8DAF5" w14:textId="77777777" w:rsidTr="00F340E5">
        <w:tc>
          <w:tcPr>
            <w:tcW w:w="4814" w:type="dxa"/>
          </w:tcPr>
          <w:p w14:paraId="1B09CA8C" w14:textId="2E830C15" w:rsidR="00BB5E47" w:rsidRDefault="00BB5E47" w:rsidP="00BB5E47">
            <w:pPr>
              <w:jc w:val="both"/>
              <w:rPr>
                <w:rFonts w:cs="Arial"/>
                <w:szCs w:val="22"/>
              </w:rPr>
            </w:pPr>
            <w:r w:rsidRPr="00860E1D">
              <w:t>Spain</w:t>
            </w:r>
          </w:p>
        </w:tc>
        <w:tc>
          <w:tcPr>
            <w:tcW w:w="4815" w:type="dxa"/>
          </w:tcPr>
          <w:p w14:paraId="61AC161A" w14:textId="0802D3DD" w:rsidR="00BB5E47" w:rsidRDefault="00BB5E47" w:rsidP="00BB5E47">
            <w:pPr>
              <w:jc w:val="both"/>
              <w:rPr>
                <w:rFonts w:cs="Arial"/>
                <w:szCs w:val="22"/>
              </w:rPr>
            </w:pPr>
            <w:r w:rsidRPr="0089482A">
              <w:t>170556</w:t>
            </w:r>
          </w:p>
        </w:tc>
      </w:tr>
      <w:tr w:rsidR="00C8011E" w14:paraId="21B7E440" w14:textId="77777777" w:rsidTr="00F340E5">
        <w:tc>
          <w:tcPr>
            <w:tcW w:w="4814" w:type="dxa"/>
          </w:tcPr>
          <w:p w14:paraId="6DDF4B35" w14:textId="37F147D3" w:rsidR="00C8011E" w:rsidRPr="00860E1D" w:rsidRDefault="00C8011E" w:rsidP="00C8011E">
            <w:pPr>
              <w:jc w:val="both"/>
            </w:pPr>
            <w:r w:rsidRPr="00D626DA">
              <w:t>Sweden</w:t>
            </w:r>
          </w:p>
        </w:tc>
        <w:tc>
          <w:tcPr>
            <w:tcW w:w="4815" w:type="dxa"/>
          </w:tcPr>
          <w:p w14:paraId="2A5533FB" w14:textId="7CCFBF32" w:rsidR="00C8011E" w:rsidRDefault="00C8011E" w:rsidP="00C8011E">
            <w:pPr>
              <w:jc w:val="both"/>
              <w:rPr>
                <w:rFonts w:cs="Arial"/>
                <w:szCs w:val="22"/>
              </w:rPr>
            </w:pPr>
            <w:r w:rsidRPr="006D7B27">
              <w:t>99332</w:t>
            </w:r>
          </w:p>
        </w:tc>
      </w:tr>
      <w:tr w:rsidR="00C8011E" w14:paraId="17E8A0D2" w14:textId="77777777" w:rsidTr="00F340E5">
        <w:tc>
          <w:tcPr>
            <w:tcW w:w="4814" w:type="dxa"/>
          </w:tcPr>
          <w:p w14:paraId="75A01BF6" w14:textId="3E5D497C" w:rsidR="00C8011E" w:rsidRPr="00860E1D" w:rsidRDefault="00C8011E" w:rsidP="00C8011E">
            <w:pPr>
              <w:jc w:val="both"/>
            </w:pPr>
            <w:r w:rsidRPr="00D626DA">
              <w:t>Tajikistan</w:t>
            </w:r>
          </w:p>
        </w:tc>
        <w:tc>
          <w:tcPr>
            <w:tcW w:w="4815" w:type="dxa"/>
          </w:tcPr>
          <w:p w14:paraId="1A5DB4AA" w14:textId="48E6EC15" w:rsidR="00C8011E" w:rsidRDefault="00C8011E" w:rsidP="00C8011E">
            <w:pPr>
              <w:jc w:val="both"/>
              <w:rPr>
                <w:rFonts w:cs="Arial"/>
                <w:szCs w:val="22"/>
              </w:rPr>
            </w:pPr>
            <w:r w:rsidRPr="006D7B27">
              <w:t>8500</w:t>
            </w:r>
          </w:p>
        </w:tc>
      </w:tr>
      <w:tr w:rsidR="00C8011E" w14:paraId="1030D618" w14:textId="77777777" w:rsidTr="00F340E5">
        <w:tc>
          <w:tcPr>
            <w:tcW w:w="4814" w:type="dxa"/>
          </w:tcPr>
          <w:p w14:paraId="31A41BF3" w14:textId="1BD9001A" w:rsidR="00C8011E" w:rsidRPr="00860E1D" w:rsidRDefault="00C8011E" w:rsidP="00C8011E">
            <w:pPr>
              <w:jc w:val="both"/>
            </w:pPr>
            <w:r w:rsidRPr="00D626DA">
              <w:t>Tanzania</w:t>
            </w:r>
          </w:p>
        </w:tc>
        <w:tc>
          <w:tcPr>
            <w:tcW w:w="4815" w:type="dxa"/>
          </w:tcPr>
          <w:p w14:paraId="7FD1016E" w14:textId="5DFBB27A" w:rsidR="00C8011E" w:rsidRDefault="00C8011E" w:rsidP="00C8011E">
            <w:pPr>
              <w:jc w:val="both"/>
              <w:rPr>
                <w:rFonts w:cs="Arial"/>
                <w:szCs w:val="22"/>
              </w:rPr>
            </w:pPr>
            <w:r w:rsidRPr="006D7B27">
              <w:t>10000</w:t>
            </w:r>
          </w:p>
        </w:tc>
      </w:tr>
      <w:tr w:rsidR="00C8011E" w14:paraId="737CD075" w14:textId="77777777" w:rsidTr="00F340E5">
        <w:tc>
          <w:tcPr>
            <w:tcW w:w="4814" w:type="dxa"/>
          </w:tcPr>
          <w:p w14:paraId="1BBC44E4" w14:textId="6EE5A80E" w:rsidR="00C8011E" w:rsidRPr="00860E1D" w:rsidRDefault="00C8011E" w:rsidP="00C8011E">
            <w:pPr>
              <w:jc w:val="both"/>
            </w:pPr>
            <w:r w:rsidRPr="00D626DA">
              <w:t>Turkey</w:t>
            </w:r>
          </w:p>
        </w:tc>
        <w:tc>
          <w:tcPr>
            <w:tcW w:w="4815" w:type="dxa"/>
          </w:tcPr>
          <w:p w14:paraId="20ABA244" w14:textId="1BFACBCA" w:rsidR="00C8011E" w:rsidRDefault="00C8011E" w:rsidP="00C8011E">
            <w:pPr>
              <w:jc w:val="both"/>
              <w:rPr>
                <w:rFonts w:cs="Arial"/>
                <w:szCs w:val="22"/>
              </w:rPr>
            </w:pPr>
            <w:r w:rsidRPr="006D7B27">
              <w:t>73500</w:t>
            </w:r>
          </w:p>
        </w:tc>
      </w:tr>
      <w:tr w:rsidR="00C8011E" w14:paraId="5CD63EAB" w14:textId="77777777" w:rsidTr="00F340E5">
        <w:tc>
          <w:tcPr>
            <w:tcW w:w="4814" w:type="dxa"/>
          </w:tcPr>
          <w:p w14:paraId="18DD13B8" w14:textId="7B6D0D47" w:rsidR="00C8011E" w:rsidRPr="00860E1D" w:rsidRDefault="00C8011E" w:rsidP="00C8011E">
            <w:pPr>
              <w:jc w:val="both"/>
            </w:pPr>
            <w:r w:rsidRPr="00D626DA">
              <w:t>USA</w:t>
            </w:r>
          </w:p>
        </w:tc>
        <w:tc>
          <w:tcPr>
            <w:tcW w:w="4815" w:type="dxa"/>
          </w:tcPr>
          <w:p w14:paraId="744A2E11" w14:textId="7F68B336" w:rsidR="00C8011E" w:rsidRDefault="00C8011E" w:rsidP="00C8011E">
            <w:pPr>
              <w:jc w:val="both"/>
              <w:rPr>
                <w:rFonts w:cs="Arial"/>
                <w:szCs w:val="22"/>
              </w:rPr>
            </w:pPr>
            <w:r w:rsidRPr="006D7B27">
              <w:t>1260000</w:t>
            </w:r>
          </w:p>
        </w:tc>
      </w:tr>
      <w:tr w:rsidR="00C8011E" w14:paraId="6AEF379F" w14:textId="77777777" w:rsidTr="00F340E5">
        <w:tc>
          <w:tcPr>
            <w:tcW w:w="4814" w:type="dxa"/>
          </w:tcPr>
          <w:p w14:paraId="200D0268" w14:textId="21A36816" w:rsidR="00C8011E" w:rsidRPr="00860E1D" w:rsidRDefault="00C8011E" w:rsidP="00C8011E">
            <w:pPr>
              <w:jc w:val="both"/>
            </w:pPr>
            <w:r w:rsidRPr="00D626DA">
              <w:t>Uzbekistan</w:t>
            </w:r>
          </w:p>
        </w:tc>
        <w:tc>
          <w:tcPr>
            <w:tcW w:w="4815" w:type="dxa"/>
          </w:tcPr>
          <w:p w14:paraId="2E220A3B" w14:textId="6EB00C9C" w:rsidR="00C8011E" w:rsidRDefault="00C8011E" w:rsidP="00C8011E">
            <w:pPr>
              <w:jc w:val="both"/>
              <w:rPr>
                <w:rFonts w:cs="Arial"/>
                <w:szCs w:val="22"/>
              </w:rPr>
            </w:pPr>
            <w:r w:rsidRPr="006D7B27">
              <w:t>141000</w:t>
            </w:r>
          </w:p>
        </w:tc>
      </w:tr>
      <w:tr w:rsidR="00C8011E" w14:paraId="13D3BE6E" w14:textId="77777777" w:rsidTr="00F340E5">
        <w:tc>
          <w:tcPr>
            <w:tcW w:w="4814" w:type="dxa"/>
          </w:tcPr>
          <w:p w14:paraId="0F9DD118" w14:textId="14DCE13F" w:rsidR="00C8011E" w:rsidRPr="00860E1D" w:rsidRDefault="00C8011E" w:rsidP="00C8011E">
            <w:pPr>
              <w:jc w:val="both"/>
            </w:pPr>
            <w:r w:rsidRPr="00D626DA">
              <w:t>Vietnam</w:t>
            </w:r>
          </w:p>
        </w:tc>
        <w:tc>
          <w:tcPr>
            <w:tcW w:w="4815" w:type="dxa"/>
          </w:tcPr>
          <w:p w14:paraId="346B4F73" w14:textId="72E0AF62" w:rsidR="00C8011E" w:rsidRDefault="00C8011E" w:rsidP="00C8011E">
            <w:pPr>
              <w:jc w:val="both"/>
              <w:rPr>
                <w:rFonts w:cs="Arial"/>
                <w:szCs w:val="22"/>
              </w:rPr>
            </w:pPr>
            <w:r w:rsidRPr="006D7B27">
              <w:t>30551</w:t>
            </w:r>
          </w:p>
        </w:tc>
      </w:tr>
      <w:tr w:rsidR="00C8011E" w14:paraId="42D12C01" w14:textId="77777777" w:rsidTr="00F340E5">
        <w:tc>
          <w:tcPr>
            <w:tcW w:w="4814" w:type="dxa"/>
          </w:tcPr>
          <w:p w14:paraId="2FBAFB1C" w14:textId="78B9EBC6" w:rsidR="00C8011E" w:rsidRPr="00860E1D" w:rsidRDefault="00C8011E" w:rsidP="00C8011E">
            <w:pPr>
              <w:jc w:val="both"/>
            </w:pPr>
            <w:r w:rsidRPr="00D626DA">
              <w:t>Zambia</w:t>
            </w:r>
          </w:p>
        </w:tc>
        <w:tc>
          <w:tcPr>
            <w:tcW w:w="4815" w:type="dxa"/>
          </w:tcPr>
          <w:p w14:paraId="33403F82" w14:textId="30B54667" w:rsidR="00C8011E" w:rsidRDefault="00C8011E" w:rsidP="00C8011E">
            <w:pPr>
              <w:jc w:val="both"/>
              <w:rPr>
                <w:rFonts w:cs="Arial"/>
                <w:szCs w:val="22"/>
              </w:rPr>
            </w:pPr>
            <w:r w:rsidRPr="006D7B27">
              <w:t>797518</w:t>
            </w:r>
          </w:p>
        </w:tc>
      </w:tr>
      <w:tr w:rsidR="00C8011E" w14:paraId="427744CE" w14:textId="77777777" w:rsidTr="00F340E5">
        <w:tc>
          <w:tcPr>
            <w:tcW w:w="4814" w:type="dxa"/>
          </w:tcPr>
          <w:p w14:paraId="07152B4A" w14:textId="0F970C7C" w:rsidR="00C8011E" w:rsidRPr="00860E1D" w:rsidRDefault="00C8011E" w:rsidP="00C8011E">
            <w:pPr>
              <w:jc w:val="both"/>
            </w:pPr>
            <w:r w:rsidRPr="00D626DA">
              <w:t>Zimbabwe</w:t>
            </w:r>
          </w:p>
        </w:tc>
        <w:tc>
          <w:tcPr>
            <w:tcW w:w="4815" w:type="dxa"/>
          </w:tcPr>
          <w:p w14:paraId="522A792B" w14:textId="355AA460" w:rsidR="00C8011E" w:rsidRDefault="00C8011E" w:rsidP="00C8011E">
            <w:pPr>
              <w:jc w:val="both"/>
              <w:rPr>
                <w:rFonts w:cs="Arial"/>
                <w:szCs w:val="22"/>
              </w:rPr>
            </w:pPr>
            <w:r w:rsidRPr="006D7B27">
              <w:t>8700</w:t>
            </w:r>
          </w:p>
        </w:tc>
      </w:tr>
    </w:tbl>
    <w:p w14:paraId="5C33C4DA" w14:textId="325A0BFE" w:rsidR="00AD1B37" w:rsidRPr="001374C2" w:rsidRDefault="007237E2" w:rsidP="00F11B04">
      <w:pPr>
        <w:jc w:val="both"/>
        <w:rPr>
          <w:rFonts w:cs="Arial"/>
          <w:sz w:val="20"/>
          <w:szCs w:val="20"/>
        </w:rPr>
      </w:pPr>
      <w:r w:rsidRPr="001374C2">
        <w:rPr>
          <w:rFonts w:cs="Arial"/>
          <w:sz w:val="20"/>
          <w:szCs w:val="20"/>
        </w:rPr>
        <w:t xml:space="preserve">Table </w:t>
      </w:r>
      <w:r w:rsidR="00206C3D">
        <w:rPr>
          <w:rFonts w:cs="Arial"/>
          <w:sz w:val="20"/>
          <w:szCs w:val="20"/>
        </w:rPr>
        <w:t xml:space="preserve">2 </w:t>
      </w:r>
      <w:r w:rsidRPr="001374C2">
        <w:rPr>
          <w:rFonts w:cs="Arial"/>
          <w:sz w:val="20"/>
          <w:szCs w:val="20"/>
        </w:rPr>
        <w:t xml:space="preserve">production of mine copper (in tonnes) </w:t>
      </w:r>
      <w:hyperlink r:id="rId32" w:history="1">
        <w:r w:rsidRPr="001374C2">
          <w:rPr>
            <w:rStyle w:val="Hyperlink"/>
            <w:rFonts w:cs="Arial"/>
            <w:sz w:val="20"/>
            <w:szCs w:val="20"/>
          </w:rPr>
          <w:t xml:space="preserve">source: </w:t>
        </w:r>
        <w:r w:rsidR="001374C2" w:rsidRPr="001374C2">
          <w:rPr>
            <w:rStyle w:val="Hyperlink"/>
            <w:rFonts w:cs="Arial"/>
            <w:sz w:val="20"/>
            <w:szCs w:val="20"/>
          </w:rPr>
          <w:t xml:space="preserve">BGS </w:t>
        </w:r>
        <w:r w:rsidRPr="001374C2">
          <w:rPr>
            <w:rStyle w:val="Hyperlink"/>
            <w:rFonts w:cs="Arial"/>
            <w:sz w:val="20"/>
            <w:szCs w:val="20"/>
          </w:rPr>
          <w:t>Minerals UK</w:t>
        </w:r>
      </w:hyperlink>
    </w:p>
    <w:p w14:paraId="0BDA2674" w14:textId="4B01E26B" w:rsidR="00167C5C" w:rsidRDefault="00167C5C" w:rsidP="00F11B04">
      <w:pPr>
        <w:jc w:val="both"/>
        <w:rPr>
          <w:rFonts w:cs="Arial"/>
          <w:szCs w:val="22"/>
        </w:rPr>
      </w:pPr>
    </w:p>
    <w:p w14:paraId="2257F824" w14:textId="23D74BAE" w:rsidR="00167C5C" w:rsidRDefault="00167C5C" w:rsidP="00F11B04">
      <w:pPr>
        <w:jc w:val="both"/>
        <w:rPr>
          <w:rFonts w:cs="Arial"/>
          <w:szCs w:val="22"/>
        </w:rPr>
      </w:pPr>
    </w:p>
    <w:p w14:paraId="157F1A72" w14:textId="48263EC9" w:rsidR="00167C5C" w:rsidRDefault="00167C5C" w:rsidP="00F11B04">
      <w:pPr>
        <w:jc w:val="both"/>
        <w:rPr>
          <w:rFonts w:cs="Arial"/>
          <w:szCs w:val="22"/>
        </w:rPr>
      </w:pPr>
    </w:p>
    <w:p w14:paraId="7E4387C6" w14:textId="7FBCA033" w:rsidR="00167C5C" w:rsidRDefault="00167C5C" w:rsidP="00F11B04">
      <w:pPr>
        <w:jc w:val="both"/>
        <w:rPr>
          <w:rFonts w:cs="Arial"/>
          <w:szCs w:val="22"/>
        </w:rPr>
      </w:pPr>
    </w:p>
    <w:p w14:paraId="4A06CAFB" w14:textId="23EE914D" w:rsidR="00167C5C" w:rsidRDefault="00167C5C" w:rsidP="00F11B04">
      <w:pPr>
        <w:jc w:val="both"/>
        <w:rPr>
          <w:rFonts w:cs="Arial"/>
          <w:szCs w:val="22"/>
        </w:rPr>
      </w:pPr>
    </w:p>
    <w:p w14:paraId="12490760" w14:textId="77777777" w:rsidR="00167C5C" w:rsidRDefault="00167C5C" w:rsidP="00F11B04">
      <w:pPr>
        <w:jc w:val="both"/>
        <w:rPr>
          <w:rFonts w:cs="Arial"/>
          <w:szCs w:val="22"/>
        </w:rPr>
      </w:pPr>
    </w:p>
    <w:p w14:paraId="53D0FDD9" w14:textId="13A75BE8" w:rsidR="00167C5C" w:rsidRDefault="00167C5C" w:rsidP="00F11B04">
      <w:pPr>
        <w:jc w:val="both"/>
        <w:rPr>
          <w:rFonts w:cs="Arial"/>
          <w:szCs w:val="22"/>
        </w:rPr>
      </w:pPr>
    </w:p>
    <w:p w14:paraId="167D8BB5" w14:textId="6965499C" w:rsidR="00167C5C" w:rsidRDefault="00167C5C" w:rsidP="00F11B04">
      <w:pPr>
        <w:jc w:val="both"/>
        <w:rPr>
          <w:rFonts w:cs="Arial"/>
          <w:szCs w:val="22"/>
        </w:rPr>
      </w:pPr>
    </w:p>
    <w:p w14:paraId="6DC5E1FA" w14:textId="5B7B1AC5" w:rsidR="00167C5C" w:rsidRDefault="00167C5C" w:rsidP="00F11B04">
      <w:pPr>
        <w:jc w:val="both"/>
        <w:rPr>
          <w:rFonts w:cs="Arial"/>
          <w:szCs w:val="22"/>
        </w:rPr>
      </w:pPr>
    </w:p>
    <w:p w14:paraId="1CBEE796" w14:textId="62C72E2C" w:rsidR="00167C5C" w:rsidRDefault="00167C5C" w:rsidP="00F11B04">
      <w:pPr>
        <w:jc w:val="both"/>
        <w:rPr>
          <w:rFonts w:cs="Arial"/>
          <w:szCs w:val="22"/>
        </w:rPr>
      </w:pPr>
    </w:p>
    <w:p w14:paraId="0E432F2B" w14:textId="42754EA7" w:rsidR="00167C5C" w:rsidRDefault="00167C5C" w:rsidP="00F11B04">
      <w:pPr>
        <w:jc w:val="both"/>
        <w:rPr>
          <w:rFonts w:cs="Arial"/>
          <w:szCs w:val="22"/>
        </w:rPr>
      </w:pPr>
    </w:p>
    <w:p w14:paraId="295721D4" w14:textId="0EB98E98" w:rsidR="00167C5C" w:rsidRDefault="00167C5C" w:rsidP="00F11B04">
      <w:pPr>
        <w:jc w:val="both"/>
        <w:rPr>
          <w:rFonts w:cs="Arial"/>
          <w:szCs w:val="22"/>
        </w:rPr>
      </w:pPr>
    </w:p>
    <w:p w14:paraId="7FA0291E" w14:textId="187A00B7" w:rsidR="00167C5C" w:rsidRDefault="00167C5C" w:rsidP="00F11B04">
      <w:pPr>
        <w:jc w:val="both"/>
        <w:rPr>
          <w:rFonts w:cs="Arial"/>
          <w:szCs w:val="22"/>
        </w:rPr>
      </w:pPr>
    </w:p>
    <w:p w14:paraId="1B7A2F8B" w14:textId="77777777" w:rsidR="00312263" w:rsidRDefault="00312263" w:rsidP="00F11B04">
      <w:pPr>
        <w:jc w:val="both"/>
        <w:rPr>
          <w:rFonts w:cs="Arial"/>
          <w:szCs w:val="22"/>
        </w:rPr>
      </w:pPr>
    </w:p>
    <w:p w14:paraId="134DEAFE" w14:textId="2F3CC12E" w:rsidR="00167C5C" w:rsidRDefault="00167C5C" w:rsidP="00F11B04">
      <w:pPr>
        <w:jc w:val="both"/>
        <w:rPr>
          <w:rFonts w:cs="Arial"/>
          <w:szCs w:val="22"/>
        </w:rPr>
      </w:pPr>
    </w:p>
    <w:p w14:paraId="4F99D295" w14:textId="77777777" w:rsidR="00CD7C49" w:rsidRDefault="00CD7C49" w:rsidP="00F11B04">
      <w:pPr>
        <w:jc w:val="both"/>
        <w:rPr>
          <w:rFonts w:cs="Arial"/>
          <w:szCs w:val="22"/>
        </w:rPr>
      </w:pPr>
    </w:p>
    <w:p w14:paraId="48CBD04F" w14:textId="4E03554B" w:rsidR="00167C5C" w:rsidRDefault="00167C5C" w:rsidP="00F11B04">
      <w:pPr>
        <w:jc w:val="both"/>
        <w:rPr>
          <w:rFonts w:cs="Arial"/>
          <w:szCs w:val="22"/>
        </w:rPr>
      </w:pPr>
    </w:p>
    <w:p w14:paraId="70EBFBFB" w14:textId="282EAEF1" w:rsidR="00167C5C" w:rsidRDefault="00167C5C" w:rsidP="00F11B04">
      <w:pPr>
        <w:jc w:val="both"/>
        <w:rPr>
          <w:rFonts w:cs="Arial"/>
          <w:szCs w:val="22"/>
        </w:rPr>
      </w:pPr>
    </w:p>
    <w:p w14:paraId="21FA169D" w14:textId="6E7FEEFF" w:rsidR="00167C5C" w:rsidRDefault="00167C5C" w:rsidP="00F11B04">
      <w:pPr>
        <w:jc w:val="both"/>
        <w:rPr>
          <w:rFonts w:cs="Arial"/>
          <w:szCs w:val="22"/>
        </w:rPr>
      </w:pPr>
    </w:p>
    <w:p w14:paraId="3D009B62" w14:textId="5B55C40F" w:rsidR="00B22F48" w:rsidRDefault="00B22F48" w:rsidP="00F11B04">
      <w:pPr>
        <w:jc w:val="both"/>
        <w:rPr>
          <w:rFonts w:cs="Arial"/>
          <w:szCs w:val="22"/>
        </w:rPr>
      </w:pPr>
    </w:p>
    <w:p w14:paraId="044F5BE7" w14:textId="73856855" w:rsidR="00B22F48" w:rsidRDefault="00B22F48" w:rsidP="00F11B04">
      <w:pPr>
        <w:jc w:val="both"/>
        <w:rPr>
          <w:rFonts w:cs="Arial"/>
          <w:szCs w:val="22"/>
        </w:rPr>
      </w:pPr>
    </w:p>
    <w:p w14:paraId="0155E184" w14:textId="77777777" w:rsidR="00C059DA" w:rsidRDefault="00C059DA" w:rsidP="00F11B04">
      <w:pPr>
        <w:jc w:val="both"/>
        <w:rPr>
          <w:rFonts w:cs="Arial"/>
          <w:szCs w:val="22"/>
        </w:rPr>
      </w:pPr>
    </w:p>
    <w:p w14:paraId="6F52C335" w14:textId="77777777" w:rsidR="00C059DA" w:rsidRDefault="00C059DA" w:rsidP="00F11B04">
      <w:pPr>
        <w:jc w:val="both"/>
        <w:rPr>
          <w:rFonts w:cs="Arial"/>
          <w:szCs w:val="22"/>
        </w:rPr>
      </w:pPr>
    </w:p>
    <w:p w14:paraId="600086A7" w14:textId="0F3AA597" w:rsidR="00B22F48" w:rsidRDefault="00B22F48" w:rsidP="00F11B04">
      <w:pPr>
        <w:jc w:val="both"/>
        <w:rPr>
          <w:rFonts w:cs="Arial"/>
          <w:szCs w:val="22"/>
        </w:rPr>
      </w:pPr>
    </w:p>
    <w:p w14:paraId="57EF3B11" w14:textId="0FB9D146" w:rsidR="00B22F48" w:rsidRDefault="00B22F48" w:rsidP="00F11B04">
      <w:pPr>
        <w:jc w:val="both"/>
        <w:rPr>
          <w:rFonts w:cs="Arial"/>
          <w:szCs w:val="22"/>
        </w:rPr>
      </w:pPr>
    </w:p>
    <w:p w14:paraId="669E1297" w14:textId="593C127B" w:rsidR="00B22F48" w:rsidRDefault="00B22F48" w:rsidP="00F11B04">
      <w:pPr>
        <w:jc w:val="both"/>
        <w:rPr>
          <w:rFonts w:cs="Arial"/>
          <w:szCs w:val="22"/>
        </w:rPr>
      </w:pPr>
    </w:p>
    <w:p w14:paraId="709DDA8A" w14:textId="72D5C283" w:rsidR="00B22F48" w:rsidRDefault="00B22F48" w:rsidP="00F11B04">
      <w:pPr>
        <w:jc w:val="both"/>
        <w:rPr>
          <w:rFonts w:cs="Arial"/>
          <w:szCs w:val="22"/>
        </w:rPr>
      </w:pPr>
    </w:p>
    <w:p w14:paraId="0D940877" w14:textId="03156DDD" w:rsidR="00B22F48" w:rsidRDefault="00B22F48" w:rsidP="00F11B04">
      <w:pPr>
        <w:jc w:val="both"/>
        <w:rPr>
          <w:rFonts w:cs="Arial"/>
          <w:szCs w:val="22"/>
        </w:rPr>
      </w:pPr>
    </w:p>
    <w:p w14:paraId="68246657" w14:textId="5776F425" w:rsidR="00B22F48" w:rsidRDefault="00B22F48" w:rsidP="00F11B04">
      <w:pPr>
        <w:jc w:val="both"/>
        <w:rPr>
          <w:rFonts w:cs="Arial"/>
          <w:szCs w:val="22"/>
        </w:rPr>
      </w:pPr>
    </w:p>
    <w:p w14:paraId="09810670" w14:textId="35E0A5BE" w:rsidR="00B22F48" w:rsidRDefault="00B22F48" w:rsidP="00F11B04">
      <w:pPr>
        <w:jc w:val="both"/>
        <w:rPr>
          <w:rFonts w:cs="Arial"/>
          <w:szCs w:val="22"/>
        </w:rPr>
      </w:pPr>
    </w:p>
    <w:p w14:paraId="06434690" w14:textId="01846F80" w:rsidR="00B22F48" w:rsidRDefault="00B22F48" w:rsidP="00F11B04">
      <w:pPr>
        <w:jc w:val="both"/>
        <w:rPr>
          <w:rFonts w:cs="Arial"/>
          <w:szCs w:val="22"/>
        </w:rPr>
      </w:pPr>
    </w:p>
    <w:p w14:paraId="50B63C05" w14:textId="77777777" w:rsidR="004030F9" w:rsidRDefault="004030F9" w:rsidP="00F11B04">
      <w:pPr>
        <w:jc w:val="both"/>
        <w:rPr>
          <w:rFonts w:cs="Arial"/>
          <w:szCs w:val="22"/>
        </w:rPr>
      </w:pPr>
    </w:p>
    <w:p w14:paraId="5E88E275" w14:textId="44647E37" w:rsidR="00B22F48" w:rsidRDefault="00B22F48" w:rsidP="00F11B04">
      <w:pPr>
        <w:jc w:val="both"/>
        <w:rPr>
          <w:rFonts w:cs="Arial"/>
          <w:szCs w:val="22"/>
        </w:rPr>
      </w:pPr>
    </w:p>
    <w:p w14:paraId="5E4AEA68" w14:textId="0F16B119" w:rsidR="00B22F48" w:rsidRDefault="00B22F48" w:rsidP="00F11B04">
      <w:pPr>
        <w:jc w:val="both"/>
        <w:rPr>
          <w:rFonts w:cs="Arial"/>
          <w:szCs w:val="22"/>
        </w:rPr>
      </w:pPr>
    </w:p>
    <w:p w14:paraId="7494B49E" w14:textId="77777777" w:rsidR="00952CEC" w:rsidRDefault="00952CEC" w:rsidP="00F11B04">
      <w:pPr>
        <w:jc w:val="both"/>
        <w:rPr>
          <w:rFonts w:cs="Arial"/>
          <w:szCs w:val="22"/>
        </w:rPr>
      </w:pPr>
    </w:p>
    <w:p w14:paraId="1C443E64" w14:textId="011A42D8" w:rsidR="00B22F48" w:rsidRDefault="00B22F48" w:rsidP="00F11B04">
      <w:pPr>
        <w:jc w:val="both"/>
        <w:rPr>
          <w:rFonts w:cs="Arial"/>
          <w:szCs w:val="22"/>
        </w:rPr>
      </w:pPr>
    </w:p>
    <w:p w14:paraId="67831B01" w14:textId="2BAFDA98" w:rsidR="00B22F48" w:rsidRDefault="00B22F48" w:rsidP="00F11B04">
      <w:pPr>
        <w:jc w:val="both"/>
        <w:rPr>
          <w:rFonts w:cs="Arial"/>
          <w:szCs w:val="22"/>
        </w:rPr>
      </w:pPr>
    </w:p>
    <w:p w14:paraId="1461C75F" w14:textId="062A4C4D" w:rsidR="00B22F48" w:rsidRDefault="00B22F48" w:rsidP="00F11B04">
      <w:pPr>
        <w:jc w:val="both"/>
        <w:rPr>
          <w:rFonts w:cs="Arial"/>
          <w:szCs w:val="22"/>
        </w:rPr>
      </w:pPr>
    </w:p>
    <w:p w14:paraId="1FBDCFB6" w14:textId="4FD63343" w:rsidR="00B22F48" w:rsidRDefault="00B22F48" w:rsidP="00F11B04">
      <w:pPr>
        <w:jc w:val="both"/>
        <w:rPr>
          <w:rFonts w:cs="Arial"/>
          <w:szCs w:val="22"/>
        </w:rPr>
      </w:pPr>
    </w:p>
    <w:p w14:paraId="67796961" w14:textId="37CC987D" w:rsidR="00B22F48" w:rsidRDefault="00B22F48" w:rsidP="00F11B04">
      <w:pPr>
        <w:jc w:val="both"/>
        <w:rPr>
          <w:rFonts w:cs="Arial"/>
          <w:szCs w:val="22"/>
        </w:rPr>
      </w:pPr>
    </w:p>
    <w:p w14:paraId="3F02BC9E" w14:textId="670ABEA1" w:rsidR="00B22F48" w:rsidRDefault="00B22F48" w:rsidP="00F11B04">
      <w:pPr>
        <w:jc w:val="both"/>
        <w:rPr>
          <w:rFonts w:cs="Arial"/>
          <w:szCs w:val="22"/>
        </w:rPr>
      </w:pPr>
    </w:p>
    <w:p w14:paraId="22402066" w14:textId="1127B0D7" w:rsidR="00B22F48" w:rsidRDefault="00B22F48" w:rsidP="00F11B04">
      <w:pPr>
        <w:jc w:val="both"/>
        <w:rPr>
          <w:rFonts w:cs="Arial"/>
          <w:szCs w:val="22"/>
        </w:rPr>
      </w:pPr>
    </w:p>
    <w:p w14:paraId="5F8DA32B" w14:textId="692D9C98" w:rsidR="00167C5C" w:rsidRPr="002B19D1" w:rsidRDefault="00167C5C" w:rsidP="00167C5C">
      <w:pPr>
        <w:spacing w:after="120"/>
        <w:jc w:val="both"/>
        <w:rPr>
          <w:rFonts w:eastAsia="Times New Roman"/>
          <w:b/>
          <w:bCs/>
          <w:color w:val="F54C00"/>
          <w:sz w:val="24"/>
          <w:szCs w:val="20"/>
        </w:rPr>
      </w:pPr>
      <w:r>
        <w:rPr>
          <w:rFonts w:eastAsia="Times New Roman"/>
          <w:b/>
          <w:bCs/>
          <w:color w:val="F54C00"/>
          <w:sz w:val="24"/>
          <w:szCs w:val="20"/>
        </w:rPr>
        <w:lastRenderedPageBreak/>
        <w:t xml:space="preserve">Appendix </w:t>
      </w:r>
      <w:r w:rsidR="00905F6B">
        <w:rPr>
          <w:rFonts w:eastAsia="Times New Roman"/>
          <w:b/>
          <w:bCs/>
          <w:color w:val="F54C00"/>
          <w:sz w:val="24"/>
          <w:szCs w:val="20"/>
        </w:rPr>
        <w:t>C</w:t>
      </w:r>
    </w:p>
    <w:p w14:paraId="4E6710CA" w14:textId="77777777" w:rsidR="00F11B04" w:rsidRPr="00F11B04" w:rsidRDefault="00F11B04" w:rsidP="00F11B04">
      <w:pPr>
        <w:jc w:val="both"/>
        <w:rPr>
          <w:rFonts w:cs="Arial"/>
          <w:szCs w:val="22"/>
        </w:rPr>
      </w:pPr>
    </w:p>
    <w:tbl>
      <w:tblPr>
        <w:tblStyle w:val="TableGrid"/>
        <w:tblW w:w="0" w:type="auto"/>
        <w:tblLook w:val="04A0" w:firstRow="1" w:lastRow="0" w:firstColumn="1" w:lastColumn="0" w:noHBand="0" w:noVBand="1"/>
      </w:tblPr>
      <w:tblGrid>
        <w:gridCol w:w="3209"/>
        <w:gridCol w:w="3210"/>
        <w:gridCol w:w="3210"/>
      </w:tblGrid>
      <w:tr w:rsidR="00F11B04" w:rsidRPr="00F11B04" w14:paraId="793D287C" w14:textId="77777777" w:rsidTr="00F837DD">
        <w:tc>
          <w:tcPr>
            <w:tcW w:w="3209" w:type="dxa"/>
          </w:tcPr>
          <w:p w14:paraId="62FBEC86" w14:textId="77777777" w:rsidR="00F11B04" w:rsidRPr="00F11B04" w:rsidRDefault="00F11B04" w:rsidP="00F11B04">
            <w:pPr>
              <w:jc w:val="both"/>
              <w:rPr>
                <w:rFonts w:cs="Arial"/>
                <w:b/>
                <w:bCs/>
                <w:szCs w:val="22"/>
              </w:rPr>
            </w:pPr>
            <w:r w:rsidRPr="00F11B04">
              <w:rPr>
                <w:rFonts w:cs="Arial"/>
                <w:b/>
                <w:bCs/>
                <w:szCs w:val="22"/>
              </w:rPr>
              <w:t>Country</w:t>
            </w:r>
          </w:p>
        </w:tc>
        <w:tc>
          <w:tcPr>
            <w:tcW w:w="3210" w:type="dxa"/>
          </w:tcPr>
          <w:p w14:paraId="75ADB408" w14:textId="5F201224" w:rsidR="00F11B04" w:rsidRPr="00F11B04" w:rsidRDefault="00F11B04" w:rsidP="00F11B04">
            <w:pPr>
              <w:jc w:val="both"/>
              <w:rPr>
                <w:rFonts w:cs="Arial"/>
                <w:b/>
                <w:bCs/>
                <w:szCs w:val="22"/>
              </w:rPr>
            </w:pPr>
            <w:r w:rsidRPr="00F11B04">
              <w:rPr>
                <w:rFonts w:cs="Arial"/>
                <w:b/>
                <w:bCs/>
                <w:szCs w:val="22"/>
              </w:rPr>
              <w:t>2015</w:t>
            </w:r>
            <w:r w:rsidR="00865382">
              <w:rPr>
                <w:rFonts w:cs="Arial"/>
                <w:b/>
                <w:bCs/>
                <w:szCs w:val="22"/>
              </w:rPr>
              <w:t xml:space="preserve"> </w:t>
            </w:r>
            <w:r w:rsidRPr="00F11B04">
              <w:rPr>
                <w:rFonts w:cs="Arial"/>
                <w:b/>
                <w:bCs/>
                <w:szCs w:val="22"/>
              </w:rPr>
              <w:t>production</w:t>
            </w:r>
            <w:r w:rsidR="0086422A">
              <w:rPr>
                <w:rFonts w:cs="Arial"/>
                <w:b/>
                <w:bCs/>
                <w:szCs w:val="22"/>
              </w:rPr>
              <w:t xml:space="preserve"> mil</w:t>
            </w:r>
            <w:r w:rsidR="00FC4EB9">
              <w:rPr>
                <w:rFonts w:cs="Arial"/>
                <w:b/>
                <w:bCs/>
                <w:szCs w:val="22"/>
              </w:rPr>
              <w:t>.</w:t>
            </w:r>
            <w:r w:rsidR="00AD52EF">
              <w:rPr>
                <w:rFonts w:cs="Arial"/>
                <w:b/>
                <w:bCs/>
                <w:szCs w:val="22"/>
              </w:rPr>
              <w:t xml:space="preserve"> tonnes</w:t>
            </w:r>
          </w:p>
        </w:tc>
        <w:tc>
          <w:tcPr>
            <w:tcW w:w="3210" w:type="dxa"/>
          </w:tcPr>
          <w:p w14:paraId="23E09191" w14:textId="1DBB1BDD" w:rsidR="00F11B04" w:rsidRPr="00F11B04" w:rsidRDefault="00F11B04" w:rsidP="00F11B04">
            <w:pPr>
              <w:jc w:val="both"/>
              <w:rPr>
                <w:rFonts w:cs="Arial"/>
                <w:b/>
                <w:bCs/>
                <w:szCs w:val="22"/>
              </w:rPr>
            </w:pPr>
            <w:r w:rsidRPr="00F11B04">
              <w:rPr>
                <w:rFonts w:cs="Arial"/>
                <w:b/>
                <w:bCs/>
                <w:szCs w:val="22"/>
              </w:rPr>
              <w:t>2019 production</w:t>
            </w:r>
            <w:r w:rsidR="0086422A">
              <w:rPr>
                <w:rFonts w:cs="Arial"/>
                <w:b/>
                <w:bCs/>
                <w:szCs w:val="22"/>
              </w:rPr>
              <w:t xml:space="preserve"> mil</w:t>
            </w:r>
            <w:r w:rsidR="00FC4EB9">
              <w:rPr>
                <w:rFonts w:cs="Arial"/>
                <w:b/>
                <w:bCs/>
                <w:szCs w:val="22"/>
              </w:rPr>
              <w:t>.</w:t>
            </w:r>
            <w:r w:rsidR="00AD52EF">
              <w:rPr>
                <w:rFonts w:cs="Arial"/>
                <w:b/>
                <w:bCs/>
                <w:szCs w:val="22"/>
              </w:rPr>
              <w:t xml:space="preserve"> tonnes</w:t>
            </w:r>
          </w:p>
        </w:tc>
      </w:tr>
      <w:tr w:rsidR="00F11B04" w:rsidRPr="00F11B04" w14:paraId="6D59EA37" w14:textId="77777777" w:rsidTr="00F837DD">
        <w:tc>
          <w:tcPr>
            <w:tcW w:w="3209" w:type="dxa"/>
          </w:tcPr>
          <w:p w14:paraId="3A4721D2" w14:textId="77777777" w:rsidR="00F11B04" w:rsidRPr="00F11B04" w:rsidRDefault="00F11B04" w:rsidP="00F11B04">
            <w:pPr>
              <w:jc w:val="both"/>
              <w:rPr>
                <w:rFonts w:cs="Arial"/>
                <w:szCs w:val="22"/>
              </w:rPr>
            </w:pPr>
            <w:r w:rsidRPr="00F11B04">
              <w:rPr>
                <w:rFonts w:cs="Arial"/>
                <w:szCs w:val="22"/>
              </w:rPr>
              <w:t>Chile</w:t>
            </w:r>
          </w:p>
        </w:tc>
        <w:tc>
          <w:tcPr>
            <w:tcW w:w="3210" w:type="dxa"/>
          </w:tcPr>
          <w:p w14:paraId="55E94A08" w14:textId="77777777" w:rsidR="00F11B04" w:rsidRPr="00F11B04" w:rsidRDefault="00F11B04" w:rsidP="00F11B04">
            <w:pPr>
              <w:jc w:val="both"/>
              <w:rPr>
                <w:rFonts w:cs="Arial"/>
                <w:szCs w:val="22"/>
              </w:rPr>
            </w:pPr>
            <w:r w:rsidRPr="00F11B04">
              <w:rPr>
                <w:rFonts w:cs="Arial"/>
                <w:szCs w:val="22"/>
              </w:rPr>
              <w:t>5.750</w:t>
            </w:r>
          </w:p>
        </w:tc>
        <w:tc>
          <w:tcPr>
            <w:tcW w:w="3210" w:type="dxa"/>
          </w:tcPr>
          <w:p w14:paraId="71C9FF74" w14:textId="0713C64E" w:rsidR="00F11B04" w:rsidRPr="00F11B04" w:rsidRDefault="008C74CD" w:rsidP="00F11B04">
            <w:pPr>
              <w:jc w:val="both"/>
              <w:rPr>
                <w:rFonts w:cs="Arial"/>
                <w:szCs w:val="22"/>
              </w:rPr>
            </w:pPr>
            <w:r>
              <w:rPr>
                <w:rFonts w:cs="Arial"/>
                <w:szCs w:val="22"/>
              </w:rPr>
              <w:t>5</w:t>
            </w:r>
            <w:r w:rsidR="00897261">
              <w:rPr>
                <w:rFonts w:cs="Arial"/>
                <w:szCs w:val="22"/>
              </w:rPr>
              <w:t>.</w:t>
            </w:r>
            <w:r>
              <w:rPr>
                <w:rFonts w:cs="Arial"/>
                <w:szCs w:val="22"/>
              </w:rPr>
              <w:t>787</w:t>
            </w:r>
          </w:p>
        </w:tc>
      </w:tr>
      <w:tr w:rsidR="00F11B04" w:rsidRPr="00F11B04" w14:paraId="481B420F" w14:textId="77777777" w:rsidTr="00F837DD">
        <w:tc>
          <w:tcPr>
            <w:tcW w:w="3209" w:type="dxa"/>
          </w:tcPr>
          <w:p w14:paraId="2D7B4188" w14:textId="77777777" w:rsidR="00F11B04" w:rsidRPr="00F11B04" w:rsidRDefault="00F11B04" w:rsidP="00F11B04">
            <w:pPr>
              <w:jc w:val="both"/>
              <w:rPr>
                <w:rFonts w:cs="Arial"/>
                <w:szCs w:val="22"/>
              </w:rPr>
            </w:pPr>
            <w:r w:rsidRPr="00F11B04">
              <w:rPr>
                <w:rFonts w:cs="Arial"/>
                <w:szCs w:val="22"/>
              </w:rPr>
              <w:t>China</w:t>
            </w:r>
          </w:p>
        </w:tc>
        <w:tc>
          <w:tcPr>
            <w:tcW w:w="3210" w:type="dxa"/>
          </w:tcPr>
          <w:p w14:paraId="6C8DDA7E" w14:textId="77777777" w:rsidR="00F11B04" w:rsidRPr="00F11B04" w:rsidRDefault="00F11B04" w:rsidP="00F11B04">
            <w:pPr>
              <w:jc w:val="both"/>
              <w:rPr>
                <w:rFonts w:cs="Arial"/>
                <w:szCs w:val="22"/>
              </w:rPr>
            </w:pPr>
            <w:bookmarkStart w:id="0" w:name="_Hlk92736034"/>
            <w:r w:rsidRPr="00F11B04">
              <w:rPr>
                <w:rFonts w:cs="Arial"/>
                <w:szCs w:val="22"/>
              </w:rPr>
              <w:t>1.750</w:t>
            </w:r>
            <w:bookmarkEnd w:id="0"/>
          </w:p>
        </w:tc>
        <w:tc>
          <w:tcPr>
            <w:tcW w:w="3210" w:type="dxa"/>
          </w:tcPr>
          <w:p w14:paraId="1903F6AE" w14:textId="72D61116" w:rsidR="00F11B04" w:rsidRPr="00F11B04" w:rsidRDefault="002C0855" w:rsidP="00F11B04">
            <w:pPr>
              <w:jc w:val="both"/>
              <w:rPr>
                <w:rFonts w:cs="Arial"/>
                <w:szCs w:val="22"/>
              </w:rPr>
            </w:pPr>
            <w:r>
              <w:rPr>
                <w:rFonts w:cs="Arial"/>
                <w:szCs w:val="22"/>
              </w:rPr>
              <w:t>1</w:t>
            </w:r>
            <w:r w:rsidR="00897261">
              <w:rPr>
                <w:rFonts w:cs="Arial"/>
                <w:szCs w:val="22"/>
              </w:rPr>
              <w:t>.</w:t>
            </w:r>
            <w:r>
              <w:rPr>
                <w:rFonts w:cs="Arial"/>
                <w:szCs w:val="22"/>
              </w:rPr>
              <w:t>683</w:t>
            </w:r>
          </w:p>
        </w:tc>
      </w:tr>
      <w:tr w:rsidR="00D60711" w:rsidRPr="00F11B04" w14:paraId="067CDA1E" w14:textId="77777777" w:rsidTr="00F837DD">
        <w:tc>
          <w:tcPr>
            <w:tcW w:w="3209" w:type="dxa"/>
          </w:tcPr>
          <w:p w14:paraId="4F697DDC" w14:textId="53AE8EE8" w:rsidR="00D60711" w:rsidRPr="00F11B04" w:rsidRDefault="00D60711" w:rsidP="00F11B04">
            <w:pPr>
              <w:jc w:val="both"/>
              <w:rPr>
                <w:rFonts w:cs="Arial"/>
                <w:szCs w:val="22"/>
              </w:rPr>
            </w:pPr>
            <w:r>
              <w:rPr>
                <w:rFonts w:cs="Arial"/>
                <w:szCs w:val="22"/>
              </w:rPr>
              <w:t>DRC</w:t>
            </w:r>
          </w:p>
        </w:tc>
        <w:tc>
          <w:tcPr>
            <w:tcW w:w="3210" w:type="dxa"/>
          </w:tcPr>
          <w:p w14:paraId="1D0E4E8B" w14:textId="55E182C4" w:rsidR="00D60711" w:rsidRPr="00F11B04" w:rsidRDefault="00D60711" w:rsidP="00F11B04">
            <w:pPr>
              <w:jc w:val="both"/>
              <w:rPr>
                <w:rFonts w:cs="Arial"/>
                <w:szCs w:val="22"/>
              </w:rPr>
            </w:pPr>
            <w:r w:rsidRPr="00F11B04">
              <w:rPr>
                <w:rFonts w:cs="Arial"/>
                <w:szCs w:val="22"/>
              </w:rPr>
              <w:t>0.990</w:t>
            </w:r>
          </w:p>
        </w:tc>
        <w:tc>
          <w:tcPr>
            <w:tcW w:w="3210" w:type="dxa"/>
          </w:tcPr>
          <w:p w14:paraId="48E7FA5F" w14:textId="3D13B9EB" w:rsidR="00D60711" w:rsidRDefault="004E3676" w:rsidP="00F11B04">
            <w:pPr>
              <w:jc w:val="both"/>
              <w:rPr>
                <w:rFonts w:cs="Arial"/>
                <w:szCs w:val="22"/>
              </w:rPr>
            </w:pPr>
            <w:r>
              <w:rPr>
                <w:rFonts w:cs="Arial"/>
                <w:szCs w:val="22"/>
              </w:rPr>
              <w:t>1</w:t>
            </w:r>
            <w:r w:rsidR="00897261">
              <w:rPr>
                <w:rFonts w:cs="Arial"/>
                <w:szCs w:val="22"/>
              </w:rPr>
              <w:t>.</w:t>
            </w:r>
            <w:r>
              <w:rPr>
                <w:rFonts w:cs="Arial"/>
                <w:szCs w:val="22"/>
              </w:rPr>
              <w:t>420</w:t>
            </w:r>
          </w:p>
        </w:tc>
      </w:tr>
      <w:tr w:rsidR="00F11B04" w:rsidRPr="00F11B04" w14:paraId="7E89DB07" w14:textId="77777777" w:rsidTr="00F837DD">
        <w:tc>
          <w:tcPr>
            <w:tcW w:w="3209" w:type="dxa"/>
          </w:tcPr>
          <w:p w14:paraId="58C212EA" w14:textId="77777777" w:rsidR="00F11B04" w:rsidRPr="00F11B04" w:rsidRDefault="00F11B04" w:rsidP="00F11B04">
            <w:pPr>
              <w:jc w:val="both"/>
              <w:rPr>
                <w:rFonts w:cs="Arial"/>
                <w:szCs w:val="22"/>
              </w:rPr>
            </w:pPr>
            <w:r w:rsidRPr="00F11B04">
              <w:rPr>
                <w:rFonts w:cs="Arial"/>
                <w:szCs w:val="22"/>
              </w:rPr>
              <w:t>Peru</w:t>
            </w:r>
          </w:p>
        </w:tc>
        <w:tc>
          <w:tcPr>
            <w:tcW w:w="3210" w:type="dxa"/>
          </w:tcPr>
          <w:p w14:paraId="285C7034" w14:textId="77777777" w:rsidR="00F11B04" w:rsidRPr="00F11B04" w:rsidRDefault="00F11B04" w:rsidP="00F11B04">
            <w:pPr>
              <w:jc w:val="both"/>
              <w:rPr>
                <w:rFonts w:cs="Arial"/>
                <w:szCs w:val="22"/>
              </w:rPr>
            </w:pPr>
            <w:r w:rsidRPr="00F11B04">
              <w:rPr>
                <w:rFonts w:cs="Arial"/>
                <w:szCs w:val="22"/>
              </w:rPr>
              <w:t>1.600</w:t>
            </w:r>
          </w:p>
        </w:tc>
        <w:tc>
          <w:tcPr>
            <w:tcW w:w="3210" w:type="dxa"/>
          </w:tcPr>
          <w:p w14:paraId="7D494285" w14:textId="263F9887" w:rsidR="00F11B04" w:rsidRPr="00F11B04" w:rsidRDefault="00007838" w:rsidP="00F11B04">
            <w:pPr>
              <w:jc w:val="both"/>
              <w:rPr>
                <w:rFonts w:cs="Arial"/>
                <w:szCs w:val="22"/>
              </w:rPr>
            </w:pPr>
            <w:r>
              <w:rPr>
                <w:rFonts w:cs="Arial"/>
                <w:szCs w:val="22"/>
              </w:rPr>
              <w:t>2</w:t>
            </w:r>
            <w:r w:rsidR="00897261">
              <w:rPr>
                <w:rFonts w:cs="Arial"/>
                <w:szCs w:val="22"/>
              </w:rPr>
              <w:t>.</w:t>
            </w:r>
            <w:r>
              <w:rPr>
                <w:rFonts w:cs="Arial"/>
                <w:szCs w:val="22"/>
              </w:rPr>
              <w:t>455</w:t>
            </w:r>
          </w:p>
        </w:tc>
      </w:tr>
      <w:tr w:rsidR="00F11B04" w:rsidRPr="00F11B04" w14:paraId="7F13F1F3" w14:textId="77777777" w:rsidTr="00F837DD">
        <w:tc>
          <w:tcPr>
            <w:tcW w:w="3209" w:type="dxa"/>
          </w:tcPr>
          <w:p w14:paraId="09A49F58" w14:textId="77777777" w:rsidR="00F11B04" w:rsidRPr="00F11B04" w:rsidRDefault="00F11B04" w:rsidP="00F11B04">
            <w:pPr>
              <w:jc w:val="both"/>
              <w:rPr>
                <w:rFonts w:cs="Arial"/>
                <w:szCs w:val="22"/>
              </w:rPr>
            </w:pPr>
            <w:r w:rsidRPr="00F11B04">
              <w:rPr>
                <w:rFonts w:cs="Arial"/>
                <w:szCs w:val="22"/>
              </w:rPr>
              <w:t>USA</w:t>
            </w:r>
          </w:p>
        </w:tc>
        <w:tc>
          <w:tcPr>
            <w:tcW w:w="3210" w:type="dxa"/>
          </w:tcPr>
          <w:p w14:paraId="0B81B9EE" w14:textId="77777777" w:rsidR="00F11B04" w:rsidRPr="00F11B04" w:rsidRDefault="00F11B04" w:rsidP="00F11B04">
            <w:pPr>
              <w:jc w:val="both"/>
              <w:rPr>
                <w:rFonts w:cs="Arial"/>
                <w:szCs w:val="22"/>
              </w:rPr>
            </w:pPr>
            <w:r w:rsidRPr="00F11B04">
              <w:rPr>
                <w:rFonts w:cs="Arial"/>
                <w:szCs w:val="22"/>
              </w:rPr>
              <w:t>1.250</w:t>
            </w:r>
          </w:p>
        </w:tc>
        <w:tc>
          <w:tcPr>
            <w:tcW w:w="3210" w:type="dxa"/>
          </w:tcPr>
          <w:p w14:paraId="0AC69377" w14:textId="3FFE468B" w:rsidR="00F11B04" w:rsidRPr="00F11B04" w:rsidRDefault="00D60711" w:rsidP="00F11B04">
            <w:pPr>
              <w:jc w:val="both"/>
              <w:rPr>
                <w:rFonts w:cs="Arial"/>
                <w:szCs w:val="22"/>
              </w:rPr>
            </w:pPr>
            <w:r>
              <w:rPr>
                <w:rFonts w:cs="Arial"/>
                <w:szCs w:val="22"/>
              </w:rPr>
              <w:t>1</w:t>
            </w:r>
            <w:r w:rsidR="00897261">
              <w:rPr>
                <w:rFonts w:cs="Arial"/>
                <w:szCs w:val="22"/>
              </w:rPr>
              <w:t>.</w:t>
            </w:r>
            <w:r>
              <w:rPr>
                <w:rFonts w:cs="Arial"/>
                <w:szCs w:val="22"/>
              </w:rPr>
              <w:t>260</w:t>
            </w:r>
          </w:p>
        </w:tc>
      </w:tr>
    </w:tbl>
    <w:p w14:paraId="04DBA2C5" w14:textId="4417E3F5" w:rsidR="00F11B04" w:rsidRPr="00F11B04" w:rsidRDefault="00F11B04" w:rsidP="00F11B04">
      <w:pPr>
        <w:jc w:val="both"/>
        <w:rPr>
          <w:rFonts w:cs="Arial"/>
          <w:sz w:val="20"/>
          <w:szCs w:val="20"/>
        </w:rPr>
      </w:pPr>
      <w:r w:rsidRPr="00F11B04">
        <w:rPr>
          <w:rFonts w:cs="Arial"/>
          <w:sz w:val="20"/>
          <w:szCs w:val="20"/>
        </w:rPr>
        <w:t xml:space="preserve">Table </w:t>
      </w:r>
      <w:r w:rsidR="00206C3D" w:rsidRPr="00CB6BC6">
        <w:rPr>
          <w:rFonts w:cs="Arial"/>
          <w:sz w:val="20"/>
          <w:szCs w:val="20"/>
        </w:rPr>
        <w:t>3</w:t>
      </w:r>
      <w:r w:rsidRPr="00F11B04">
        <w:rPr>
          <w:rFonts w:cs="Arial"/>
          <w:sz w:val="20"/>
          <w:szCs w:val="20"/>
        </w:rPr>
        <w:t xml:space="preserve"> copper production 2015 versus 2019</w:t>
      </w:r>
    </w:p>
    <w:p w14:paraId="6C9D28C1" w14:textId="5D90E815" w:rsidR="00A805ED" w:rsidRDefault="00A805ED" w:rsidP="002B19D1">
      <w:pPr>
        <w:spacing w:after="120"/>
        <w:jc w:val="both"/>
        <w:rPr>
          <w:rFonts w:cs="Arial"/>
          <w:szCs w:val="22"/>
        </w:rPr>
      </w:pPr>
    </w:p>
    <w:p w14:paraId="1B244E4A" w14:textId="5ADC2C7F" w:rsidR="00035261" w:rsidRDefault="00035261" w:rsidP="002B19D1">
      <w:pPr>
        <w:spacing w:after="120"/>
        <w:jc w:val="both"/>
        <w:rPr>
          <w:rFonts w:cs="Arial"/>
          <w:szCs w:val="22"/>
        </w:rPr>
      </w:pPr>
    </w:p>
    <w:p w14:paraId="4BA3E624" w14:textId="69C0E365" w:rsidR="00035261" w:rsidRDefault="00035261" w:rsidP="002B19D1">
      <w:pPr>
        <w:spacing w:after="120"/>
        <w:jc w:val="both"/>
        <w:rPr>
          <w:rFonts w:cs="Arial"/>
          <w:szCs w:val="22"/>
        </w:rPr>
      </w:pPr>
    </w:p>
    <w:p w14:paraId="27E07E3F" w14:textId="6A580795" w:rsidR="00035261" w:rsidRDefault="00035261" w:rsidP="002B19D1">
      <w:pPr>
        <w:spacing w:after="120"/>
        <w:jc w:val="both"/>
        <w:rPr>
          <w:rFonts w:cs="Arial"/>
          <w:szCs w:val="22"/>
        </w:rPr>
      </w:pPr>
    </w:p>
    <w:p w14:paraId="4E27D105" w14:textId="688A8A40" w:rsidR="00035261" w:rsidRDefault="00035261" w:rsidP="002B19D1">
      <w:pPr>
        <w:spacing w:after="120"/>
        <w:jc w:val="both"/>
        <w:rPr>
          <w:rFonts w:cs="Arial"/>
          <w:szCs w:val="22"/>
        </w:rPr>
      </w:pPr>
    </w:p>
    <w:p w14:paraId="25E6A67F" w14:textId="1C8E2989" w:rsidR="00035261" w:rsidRDefault="00035261" w:rsidP="002B19D1">
      <w:pPr>
        <w:spacing w:after="120"/>
        <w:jc w:val="both"/>
        <w:rPr>
          <w:rFonts w:cs="Arial"/>
          <w:szCs w:val="22"/>
        </w:rPr>
      </w:pPr>
    </w:p>
    <w:p w14:paraId="14DC269E" w14:textId="5CC23790" w:rsidR="00035261" w:rsidRDefault="00035261" w:rsidP="002B19D1">
      <w:pPr>
        <w:spacing w:after="120"/>
        <w:jc w:val="both"/>
        <w:rPr>
          <w:rFonts w:cs="Arial"/>
          <w:szCs w:val="22"/>
        </w:rPr>
      </w:pPr>
    </w:p>
    <w:p w14:paraId="21DA8A0C" w14:textId="57EEB611" w:rsidR="00035261" w:rsidRDefault="00035261" w:rsidP="002B19D1">
      <w:pPr>
        <w:spacing w:after="120"/>
        <w:jc w:val="both"/>
        <w:rPr>
          <w:rFonts w:cs="Arial"/>
          <w:szCs w:val="22"/>
        </w:rPr>
      </w:pPr>
    </w:p>
    <w:p w14:paraId="7BCB7D7E" w14:textId="489A4A60" w:rsidR="00035261" w:rsidRDefault="00035261" w:rsidP="002B19D1">
      <w:pPr>
        <w:spacing w:after="120"/>
        <w:jc w:val="both"/>
        <w:rPr>
          <w:rFonts w:cs="Arial"/>
          <w:szCs w:val="22"/>
        </w:rPr>
      </w:pPr>
    </w:p>
    <w:p w14:paraId="62242B9A" w14:textId="20A98DE9" w:rsidR="00035261" w:rsidRDefault="00035261" w:rsidP="002B19D1">
      <w:pPr>
        <w:spacing w:after="120"/>
        <w:jc w:val="both"/>
        <w:rPr>
          <w:rFonts w:cs="Arial"/>
          <w:szCs w:val="22"/>
        </w:rPr>
      </w:pPr>
    </w:p>
    <w:p w14:paraId="1B685FD5" w14:textId="77777777" w:rsidR="00CD7C49" w:rsidRDefault="00CD7C49" w:rsidP="002B19D1">
      <w:pPr>
        <w:spacing w:after="120"/>
        <w:jc w:val="both"/>
        <w:rPr>
          <w:rFonts w:cs="Arial"/>
          <w:szCs w:val="22"/>
        </w:rPr>
      </w:pPr>
    </w:p>
    <w:p w14:paraId="23B5EAC1" w14:textId="14FBB00E" w:rsidR="00035261" w:rsidRDefault="00035261" w:rsidP="002B19D1">
      <w:pPr>
        <w:spacing w:after="120"/>
        <w:jc w:val="both"/>
        <w:rPr>
          <w:rFonts w:cs="Arial"/>
          <w:szCs w:val="22"/>
        </w:rPr>
      </w:pPr>
    </w:p>
    <w:p w14:paraId="169DB692" w14:textId="3B71BC55" w:rsidR="00035261" w:rsidRDefault="00035261" w:rsidP="002B19D1">
      <w:pPr>
        <w:spacing w:after="120"/>
        <w:jc w:val="both"/>
        <w:rPr>
          <w:rFonts w:cs="Arial"/>
          <w:szCs w:val="22"/>
        </w:rPr>
      </w:pPr>
    </w:p>
    <w:p w14:paraId="1552D2B0" w14:textId="25695A31" w:rsidR="00035261" w:rsidRDefault="00035261" w:rsidP="002B19D1">
      <w:pPr>
        <w:spacing w:after="120"/>
        <w:jc w:val="both"/>
        <w:rPr>
          <w:rFonts w:cs="Arial"/>
          <w:szCs w:val="22"/>
        </w:rPr>
      </w:pPr>
    </w:p>
    <w:p w14:paraId="55B5E2BD" w14:textId="3DC85DCD" w:rsidR="00035261" w:rsidRDefault="00035261" w:rsidP="002B19D1">
      <w:pPr>
        <w:spacing w:after="120"/>
        <w:jc w:val="both"/>
        <w:rPr>
          <w:rFonts w:cs="Arial"/>
          <w:szCs w:val="22"/>
        </w:rPr>
      </w:pPr>
    </w:p>
    <w:p w14:paraId="4AC365F3" w14:textId="452B0B5F" w:rsidR="00035261" w:rsidRDefault="00035261" w:rsidP="002B19D1">
      <w:pPr>
        <w:spacing w:after="120"/>
        <w:jc w:val="both"/>
        <w:rPr>
          <w:rFonts w:cs="Arial"/>
          <w:szCs w:val="22"/>
        </w:rPr>
      </w:pPr>
    </w:p>
    <w:p w14:paraId="1F600B2A" w14:textId="429900F5" w:rsidR="00035261" w:rsidRDefault="00035261" w:rsidP="002B19D1">
      <w:pPr>
        <w:spacing w:after="120"/>
        <w:jc w:val="both"/>
        <w:rPr>
          <w:rFonts w:cs="Arial"/>
          <w:szCs w:val="22"/>
        </w:rPr>
      </w:pPr>
    </w:p>
    <w:p w14:paraId="02C68169" w14:textId="145F5AC9" w:rsidR="00035261" w:rsidRDefault="00035261" w:rsidP="002B19D1">
      <w:pPr>
        <w:spacing w:after="120"/>
        <w:jc w:val="both"/>
        <w:rPr>
          <w:rFonts w:cs="Arial"/>
          <w:szCs w:val="22"/>
        </w:rPr>
      </w:pPr>
    </w:p>
    <w:p w14:paraId="292A88FF" w14:textId="5FD65D0D" w:rsidR="00035261" w:rsidRDefault="00035261" w:rsidP="002B19D1">
      <w:pPr>
        <w:spacing w:after="120"/>
        <w:jc w:val="both"/>
        <w:rPr>
          <w:rFonts w:cs="Arial"/>
          <w:szCs w:val="22"/>
        </w:rPr>
      </w:pPr>
    </w:p>
    <w:p w14:paraId="3DBCA153" w14:textId="0885D2AF" w:rsidR="00035261" w:rsidRDefault="00035261" w:rsidP="002B19D1">
      <w:pPr>
        <w:spacing w:after="120"/>
        <w:jc w:val="both"/>
        <w:rPr>
          <w:rFonts w:cs="Arial"/>
          <w:szCs w:val="22"/>
        </w:rPr>
      </w:pPr>
    </w:p>
    <w:p w14:paraId="10F03BC6" w14:textId="6B31D73F" w:rsidR="00035261" w:rsidRDefault="00035261" w:rsidP="002B19D1">
      <w:pPr>
        <w:spacing w:after="120"/>
        <w:jc w:val="both"/>
        <w:rPr>
          <w:rFonts w:cs="Arial"/>
          <w:szCs w:val="22"/>
        </w:rPr>
      </w:pPr>
    </w:p>
    <w:p w14:paraId="721B6E31" w14:textId="215F33A1" w:rsidR="00035261" w:rsidRDefault="00035261" w:rsidP="002B19D1">
      <w:pPr>
        <w:spacing w:after="120"/>
        <w:jc w:val="both"/>
        <w:rPr>
          <w:rFonts w:cs="Arial"/>
          <w:szCs w:val="22"/>
        </w:rPr>
      </w:pPr>
    </w:p>
    <w:p w14:paraId="5C4C7BA2" w14:textId="7D2FCF03" w:rsidR="00035261" w:rsidRDefault="00035261" w:rsidP="002B19D1">
      <w:pPr>
        <w:spacing w:after="120"/>
        <w:jc w:val="both"/>
        <w:rPr>
          <w:rFonts w:cs="Arial"/>
          <w:szCs w:val="22"/>
        </w:rPr>
      </w:pPr>
    </w:p>
    <w:p w14:paraId="2E25AC23" w14:textId="7A296055" w:rsidR="00035261" w:rsidRDefault="00035261" w:rsidP="002B19D1">
      <w:pPr>
        <w:spacing w:after="120"/>
        <w:jc w:val="both"/>
        <w:rPr>
          <w:rFonts w:cs="Arial"/>
          <w:szCs w:val="22"/>
        </w:rPr>
      </w:pPr>
    </w:p>
    <w:p w14:paraId="2061A45A" w14:textId="77777777" w:rsidR="004030F9" w:rsidRDefault="004030F9" w:rsidP="002B19D1">
      <w:pPr>
        <w:spacing w:after="120"/>
        <w:jc w:val="both"/>
        <w:rPr>
          <w:rFonts w:cs="Arial"/>
          <w:szCs w:val="22"/>
        </w:rPr>
      </w:pPr>
    </w:p>
    <w:p w14:paraId="7F95A019" w14:textId="2A2BECC6" w:rsidR="00035261" w:rsidRDefault="00035261" w:rsidP="002B19D1">
      <w:pPr>
        <w:spacing w:after="120"/>
        <w:jc w:val="both"/>
        <w:rPr>
          <w:rFonts w:cs="Arial"/>
          <w:szCs w:val="22"/>
        </w:rPr>
      </w:pPr>
    </w:p>
    <w:p w14:paraId="72272DFC" w14:textId="641C1661" w:rsidR="00035261" w:rsidRDefault="00035261" w:rsidP="002B19D1">
      <w:pPr>
        <w:spacing w:after="120"/>
        <w:jc w:val="both"/>
        <w:rPr>
          <w:rFonts w:cs="Arial"/>
          <w:szCs w:val="22"/>
        </w:rPr>
      </w:pPr>
    </w:p>
    <w:p w14:paraId="48E5AC12" w14:textId="77777777" w:rsidR="00C059DA" w:rsidRDefault="00C059DA" w:rsidP="002B19D1">
      <w:pPr>
        <w:spacing w:after="120"/>
        <w:jc w:val="both"/>
        <w:rPr>
          <w:rFonts w:cs="Arial"/>
          <w:szCs w:val="22"/>
        </w:rPr>
      </w:pPr>
    </w:p>
    <w:p w14:paraId="24936E91" w14:textId="470576A9" w:rsidR="00035261" w:rsidRDefault="00035261" w:rsidP="002B19D1">
      <w:pPr>
        <w:spacing w:after="120"/>
        <w:jc w:val="both"/>
        <w:rPr>
          <w:rFonts w:cs="Arial"/>
          <w:szCs w:val="22"/>
        </w:rPr>
      </w:pPr>
    </w:p>
    <w:p w14:paraId="37A5FDE6" w14:textId="77777777" w:rsidR="00035261" w:rsidRDefault="00035261" w:rsidP="002B19D1">
      <w:pPr>
        <w:spacing w:after="120"/>
        <w:jc w:val="both"/>
        <w:rPr>
          <w:rFonts w:eastAsia="Times New Roman"/>
          <w:b/>
          <w:bCs/>
          <w:color w:val="F54C00"/>
          <w:sz w:val="24"/>
          <w:szCs w:val="20"/>
        </w:rPr>
      </w:pPr>
    </w:p>
    <w:p w14:paraId="1AECB428" w14:textId="083092F0" w:rsidR="0095115B" w:rsidRPr="002B19D1" w:rsidRDefault="00A307AA" w:rsidP="002B19D1">
      <w:pPr>
        <w:spacing w:after="120"/>
        <w:jc w:val="both"/>
        <w:rPr>
          <w:rFonts w:eastAsia="Times New Roman"/>
          <w:b/>
          <w:bCs/>
          <w:color w:val="F54C00"/>
          <w:sz w:val="24"/>
          <w:szCs w:val="20"/>
        </w:rPr>
      </w:pPr>
      <w:r>
        <w:rPr>
          <w:rFonts w:eastAsia="Times New Roman"/>
          <w:b/>
          <w:bCs/>
          <w:color w:val="F54C00"/>
          <w:sz w:val="24"/>
          <w:szCs w:val="20"/>
        </w:rPr>
        <w:lastRenderedPageBreak/>
        <w:t>Answers</w:t>
      </w:r>
    </w:p>
    <w:p w14:paraId="2FB27D11" w14:textId="77777777" w:rsidR="00363155" w:rsidRPr="00363155" w:rsidRDefault="00363155" w:rsidP="00363155">
      <w:pPr>
        <w:jc w:val="both"/>
        <w:rPr>
          <w:rFonts w:cs="Arial"/>
          <w:szCs w:val="22"/>
        </w:rPr>
      </w:pPr>
    </w:p>
    <w:p w14:paraId="6D74C439" w14:textId="5770A0B1" w:rsidR="00363155" w:rsidRDefault="00363155" w:rsidP="00363155">
      <w:pPr>
        <w:numPr>
          <w:ilvl w:val="0"/>
          <w:numId w:val="32"/>
        </w:numPr>
        <w:jc w:val="both"/>
        <w:rPr>
          <w:rFonts w:cs="Arial"/>
          <w:szCs w:val="22"/>
        </w:rPr>
      </w:pPr>
      <w:r w:rsidRPr="00363155">
        <w:rPr>
          <w:rFonts w:cs="Arial"/>
          <w:szCs w:val="22"/>
        </w:rPr>
        <w:t xml:space="preserve">Global copper distribution is concentrated in specific regions of the world, namely, on the western seaboard of South and North America, throughout much of Asia (bar the Indian subcontinent), across the Indonesian islands and in Australia up the east coast. Tracts are also found in the central African copper belt of the DR of Congo and Zambia and some scattered sediment-hosted deposits in northern Europe (with </w:t>
      </w:r>
      <w:r w:rsidR="0024007C">
        <w:rPr>
          <w:rFonts w:cs="Arial"/>
          <w:szCs w:val="22"/>
        </w:rPr>
        <w:t>PCD</w:t>
      </w:r>
      <w:r w:rsidR="0024007C" w:rsidRPr="00363155">
        <w:rPr>
          <w:rFonts w:cs="Arial"/>
          <w:szCs w:val="22"/>
        </w:rPr>
        <w:t xml:space="preserve"> </w:t>
      </w:r>
      <w:r w:rsidRPr="00363155">
        <w:rPr>
          <w:rFonts w:cs="Arial"/>
          <w:szCs w:val="22"/>
        </w:rPr>
        <w:t>copper to the south).</w:t>
      </w:r>
    </w:p>
    <w:p w14:paraId="23486F5A" w14:textId="569F121E" w:rsidR="00A805ED" w:rsidRDefault="00A805ED" w:rsidP="00A805ED">
      <w:pPr>
        <w:ind w:left="720"/>
        <w:jc w:val="both"/>
        <w:rPr>
          <w:rFonts w:cs="Arial"/>
          <w:szCs w:val="22"/>
        </w:rPr>
      </w:pPr>
    </w:p>
    <w:p w14:paraId="2F86DEC5" w14:textId="3C374745" w:rsidR="00A805ED" w:rsidRDefault="00A805ED" w:rsidP="00A805ED">
      <w:pPr>
        <w:ind w:left="720"/>
        <w:jc w:val="both"/>
        <w:rPr>
          <w:rFonts w:cs="Arial"/>
          <w:szCs w:val="22"/>
        </w:rPr>
      </w:pPr>
      <w:r>
        <w:rPr>
          <w:rFonts w:cs="Arial"/>
          <w:noProof/>
          <w:szCs w:val="22"/>
        </w:rPr>
        <w:drawing>
          <wp:inline distT="0" distB="0" distL="0" distR="0" wp14:anchorId="43913010" wp14:editId="1F626EBF">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3CD021B" w14:textId="16D18889" w:rsidR="00952CEC" w:rsidRDefault="00952CEC" w:rsidP="00952CEC">
      <w:pPr>
        <w:ind w:firstLine="720"/>
        <w:jc w:val="both"/>
        <w:rPr>
          <w:rFonts w:cs="Arial"/>
          <w:sz w:val="20"/>
          <w:szCs w:val="20"/>
        </w:rPr>
      </w:pPr>
      <w:r>
        <w:rPr>
          <w:rFonts w:cs="Arial"/>
          <w:sz w:val="20"/>
          <w:szCs w:val="20"/>
        </w:rPr>
        <w:t xml:space="preserve">Figure </w:t>
      </w:r>
      <w:r w:rsidR="00C059DA">
        <w:rPr>
          <w:rFonts w:cs="Arial"/>
          <w:sz w:val="20"/>
          <w:szCs w:val="20"/>
        </w:rPr>
        <w:t>3</w:t>
      </w:r>
      <w:r>
        <w:rPr>
          <w:rFonts w:cs="Arial"/>
          <w:sz w:val="20"/>
          <w:szCs w:val="20"/>
        </w:rPr>
        <w:t xml:space="preserve"> production of mined copper (in tonnes) for 2019</w:t>
      </w:r>
    </w:p>
    <w:p w14:paraId="3398B0C0" w14:textId="11EE13A8" w:rsidR="00363155" w:rsidRDefault="00363155" w:rsidP="00363155">
      <w:pPr>
        <w:jc w:val="both"/>
        <w:rPr>
          <w:rFonts w:cs="Arial"/>
          <w:szCs w:val="22"/>
        </w:rPr>
      </w:pPr>
    </w:p>
    <w:p w14:paraId="7574C6E8" w14:textId="191B54F7" w:rsidR="00AF53D0" w:rsidRDefault="00FE08EC" w:rsidP="004D5FD5">
      <w:pPr>
        <w:ind w:left="720"/>
        <w:jc w:val="both"/>
        <w:rPr>
          <w:rFonts w:cs="Arial"/>
          <w:szCs w:val="22"/>
        </w:rPr>
      </w:pPr>
      <w:r>
        <w:rPr>
          <w:rFonts w:cs="Arial"/>
          <w:szCs w:val="22"/>
        </w:rPr>
        <w:t xml:space="preserve">You can view this data as a percentage by visiting the </w:t>
      </w:r>
      <w:r w:rsidR="004D5FD5">
        <w:rPr>
          <w:rFonts w:cs="Arial"/>
          <w:szCs w:val="22"/>
        </w:rPr>
        <w:t>Statista</w:t>
      </w:r>
      <w:r>
        <w:rPr>
          <w:rFonts w:cs="Arial"/>
          <w:szCs w:val="22"/>
        </w:rPr>
        <w:t xml:space="preserve"> webpage </w:t>
      </w:r>
      <w:hyperlink r:id="rId34" w:history="1">
        <w:r w:rsidRPr="004D5FD5">
          <w:rPr>
            <w:rStyle w:val="Hyperlink"/>
            <w:rFonts w:cs="Arial"/>
            <w:szCs w:val="22"/>
          </w:rPr>
          <w:t>Distribution of mine production of copper worldwide in 2019, by country</w:t>
        </w:r>
      </w:hyperlink>
      <w:r w:rsidR="004D5FD5">
        <w:rPr>
          <w:rFonts w:cs="Arial"/>
          <w:szCs w:val="22"/>
        </w:rPr>
        <w:t>.</w:t>
      </w:r>
    </w:p>
    <w:p w14:paraId="72718C2D" w14:textId="77777777" w:rsidR="004D5FD5" w:rsidRPr="00363155" w:rsidRDefault="004D5FD5" w:rsidP="004D5FD5">
      <w:pPr>
        <w:ind w:left="720"/>
        <w:jc w:val="both"/>
        <w:rPr>
          <w:rFonts w:cs="Arial"/>
          <w:szCs w:val="22"/>
        </w:rPr>
      </w:pPr>
    </w:p>
    <w:p w14:paraId="03C17AEA" w14:textId="2EE8959E" w:rsidR="00363155" w:rsidRPr="00363155" w:rsidRDefault="00363155" w:rsidP="00363155">
      <w:pPr>
        <w:numPr>
          <w:ilvl w:val="0"/>
          <w:numId w:val="32"/>
        </w:numPr>
        <w:jc w:val="both"/>
        <w:rPr>
          <w:rFonts w:cs="Arial"/>
          <w:szCs w:val="22"/>
        </w:rPr>
      </w:pPr>
      <w:r w:rsidRPr="00363155">
        <w:rPr>
          <w:rFonts w:cs="Arial"/>
          <w:szCs w:val="22"/>
        </w:rPr>
        <w:t>Undiscovered copper resources are identified by the empty red symbol on the map. These future potential sites are largely located close to existing mine sites</w:t>
      </w:r>
      <w:r w:rsidR="00B4166A">
        <w:rPr>
          <w:rFonts w:cs="Arial"/>
          <w:szCs w:val="22"/>
        </w:rPr>
        <w:t>, with n</w:t>
      </w:r>
      <w:r w:rsidRPr="00363155">
        <w:rPr>
          <w:rFonts w:cs="Arial"/>
          <w:szCs w:val="22"/>
        </w:rPr>
        <w:t>ew locations</w:t>
      </w:r>
      <w:r w:rsidR="007170F0">
        <w:rPr>
          <w:rFonts w:cs="Arial"/>
          <w:szCs w:val="22"/>
        </w:rPr>
        <w:t xml:space="preserve"> found</w:t>
      </w:r>
      <w:r w:rsidRPr="00363155" w:rsidDel="007170F0">
        <w:rPr>
          <w:rFonts w:cs="Arial"/>
          <w:szCs w:val="22"/>
        </w:rPr>
        <w:t xml:space="preserve"> </w:t>
      </w:r>
      <w:r w:rsidRPr="00363155">
        <w:rPr>
          <w:rFonts w:cs="Arial"/>
          <w:szCs w:val="22"/>
        </w:rPr>
        <w:t xml:space="preserve">in Alaska, Central America, the Dominican Republic, Newfoundland, Nova Scotia (Canada), Sardinia (Italy), Kazakhstan, Indonesia, and Australia. </w:t>
      </w:r>
    </w:p>
    <w:p w14:paraId="30950939" w14:textId="77777777" w:rsidR="00363155" w:rsidRPr="00363155" w:rsidRDefault="00363155" w:rsidP="00363155">
      <w:pPr>
        <w:jc w:val="both"/>
        <w:rPr>
          <w:rFonts w:cs="Arial"/>
          <w:szCs w:val="22"/>
        </w:rPr>
      </w:pPr>
    </w:p>
    <w:p w14:paraId="608F9B9C" w14:textId="139A7F0D" w:rsidR="00363155" w:rsidRPr="00363155" w:rsidRDefault="0024007C" w:rsidP="00363155">
      <w:pPr>
        <w:numPr>
          <w:ilvl w:val="0"/>
          <w:numId w:val="32"/>
        </w:numPr>
        <w:jc w:val="both"/>
        <w:rPr>
          <w:rFonts w:cs="Arial"/>
          <w:szCs w:val="22"/>
        </w:rPr>
      </w:pPr>
      <w:r>
        <w:rPr>
          <w:rFonts w:cs="Arial"/>
          <w:szCs w:val="22"/>
        </w:rPr>
        <w:t>PCD</w:t>
      </w:r>
      <w:r w:rsidR="00A27329">
        <w:rPr>
          <w:rFonts w:cs="Arial"/>
          <w:szCs w:val="22"/>
        </w:rPr>
        <w:t xml:space="preserve"> deposits of copper</w:t>
      </w:r>
      <w:r w:rsidR="00CA5056">
        <w:rPr>
          <w:rFonts w:cs="Arial"/>
          <w:szCs w:val="22"/>
        </w:rPr>
        <w:t xml:space="preserve"> (</w:t>
      </w:r>
      <w:r w:rsidR="00887274">
        <w:rPr>
          <w:rFonts w:cs="Arial"/>
          <w:color w:val="202124"/>
          <w:sz w:val="21"/>
          <w:szCs w:val="21"/>
          <w:shd w:val="clear" w:color="auto" w:fill="FFFFFF"/>
        </w:rPr>
        <w:t>a hard igneous rock</w:t>
      </w:r>
      <w:r w:rsidR="00CA5056">
        <w:rPr>
          <w:rFonts w:cs="Arial"/>
          <w:color w:val="202124"/>
          <w:sz w:val="21"/>
          <w:szCs w:val="21"/>
          <w:shd w:val="clear" w:color="auto" w:fill="FFFFFF"/>
        </w:rPr>
        <w:t xml:space="preserve">) </w:t>
      </w:r>
      <w:r w:rsidR="00CA5056">
        <w:rPr>
          <w:rFonts w:cs="Arial"/>
          <w:szCs w:val="22"/>
        </w:rPr>
        <w:t xml:space="preserve">are largely found along tectonic plate </w:t>
      </w:r>
      <w:r w:rsidR="00D304BE">
        <w:rPr>
          <w:rFonts w:cs="Arial"/>
          <w:szCs w:val="22"/>
        </w:rPr>
        <w:t xml:space="preserve">boundaries: up the west coast or South and North America, </w:t>
      </w:r>
      <w:r w:rsidR="00251A99">
        <w:rPr>
          <w:rFonts w:cs="Arial"/>
          <w:szCs w:val="22"/>
        </w:rPr>
        <w:t xml:space="preserve">throughout Turkey and Iran on the </w:t>
      </w:r>
      <w:r w:rsidR="00D32122">
        <w:rPr>
          <w:rFonts w:cs="Arial"/>
          <w:szCs w:val="22"/>
        </w:rPr>
        <w:t xml:space="preserve">Arabian plate, </w:t>
      </w:r>
      <w:r w:rsidR="00DB1990">
        <w:rPr>
          <w:rFonts w:cs="Arial"/>
          <w:szCs w:val="22"/>
        </w:rPr>
        <w:t>and throughout East Asia</w:t>
      </w:r>
      <w:r w:rsidR="00437BED">
        <w:rPr>
          <w:rFonts w:cs="Arial"/>
          <w:szCs w:val="22"/>
        </w:rPr>
        <w:t xml:space="preserve"> and Indonesia. </w:t>
      </w:r>
      <w:r w:rsidR="00E626F4">
        <w:rPr>
          <w:rFonts w:cs="Arial"/>
          <w:szCs w:val="22"/>
        </w:rPr>
        <w:t>SCD</w:t>
      </w:r>
      <w:r w:rsidR="009236BA">
        <w:rPr>
          <w:rFonts w:cs="Arial"/>
          <w:szCs w:val="22"/>
        </w:rPr>
        <w:t xml:space="preserve"> </w:t>
      </w:r>
      <w:r w:rsidR="00C11B32">
        <w:rPr>
          <w:rFonts w:cs="Arial"/>
          <w:szCs w:val="22"/>
        </w:rPr>
        <w:t>deposits are</w:t>
      </w:r>
      <w:r w:rsidR="009236BA">
        <w:rPr>
          <w:rFonts w:cs="Arial"/>
          <w:szCs w:val="22"/>
        </w:rPr>
        <w:t xml:space="preserve"> </w:t>
      </w:r>
      <w:r w:rsidR="00437BED">
        <w:rPr>
          <w:rFonts w:cs="Arial"/>
          <w:szCs w:val="22"/>
        </w:rPr>
        <w:t xml:space="preserve">more </w:t>
      </w:r>
      <w:r w:rsidR="00A27329">
        <w:rPr>
          <w:rFonts w:cs="Arial"/>
          <w:szCs w:val="22"/>
        </w:rPr>
        <w:t>concentrated</w:t>
      </w:r>
      <w:r w:rsidR="00437BED">
        <w:rPr>
          <w:rFonts w:cs="Arial"/>
          <w:szCs w:val="22"/>
        </w:rPr>
        <w:t xml:space="preserve"> with </w:t>
      </w:r>
      <w:r w:rsidR="00A27329">
        <w:rPr>
          <w:rFonts w:cs="Arial"/>
          <w:szCs w:val="22"/>
        </w:rPr>
        <w:t xml:space="preserve">clusters </w:t>
      </w:r>
      <w:r w:rsidR="002D2CE5">
        <w:rPr>
          <w:rFonts w:cs="Arial"/>
          <w:szCs w:val="22"/>
        </w:rPr>
        <w:t>across</w:t>
      </w:r>
      <w:r w:rsidR="00A27329">
        <w:rPr>
          <w:rFonts w:cs="Arial"/>
          <w:szCs w:val="22"/>
        </w:rPr>
        <w:t xml:space="preserve"> </w:t>
      </w:r>
      <w:r w:rsidR="00D42615">
        <w:rPr>
          <w:rFonts w:cs="Arial"/>
          <w:szCs w:val="22"/>
        </w:rPr>
        <w:t xml:space="preserve">Germany and Poland in Europe, </w:t>
      </w:r>
      <w:r w:rsidR="002D2CE5">
        <w:rPr>
          <w:rFonts w:cs="Arial"/>
          <w:szCs w:val="22"/>
        </w:rPr>
        <w:t xml:space="preserve">in </w:t>
      </w:r>
      <w:r w:rsidR="008051AC">
        <w:rPr>
          <w:rFonts w:cs="Arial"/>
          <w:szCs w:val="22"/>
        </w:rPr>
        <w:t>Kazakhstan,</w:t>
      </w:r>
      <w:r w:rsidR="00C550A5">
        <w:rPr>
          <w:rFonts w:cs="Arial"/>
          <w:szCs w:val="22"/>
        </w:rPr>
        <w:t xml:space="preserve"> in </w:t>
      </w:r>
      <w:r w:rsidR="00437927">
        <w:rPr>
          <w:rFonts w:cs="Arial"/>
          <w:szCs w:val="22"/>
        </w:rPr>
        <w:t>New Brunswick</w:t>
      </w:r>
      <w:r w:rsidR="00C550A5">
        <w:rPr>
          <w:rFonts w:cs="Arial"/>
          <w:szCs w:val="22"/>
        </w:rPr>
        <w:t xml:space="preserve"> and </w:t>
      </w:r>
      <w:r w:rsidR="00437927">
        <w:rPr>
          <w:rFonts w:cs="Arial"/>
          <w:szCs w:val="22"/>
        </w:rPr>
        <w:t>Nova</w:t>
      </w:r>
      <w:r w:rsidR="00C550A5">
        <w:rPr>
          <w:rFonts w:cs="Arial"/>
          <w:szCs w:val="22"/>
        </w:rPr>
        <w:t xml:space="preserve"> </w:t>
      </w:r>
      <w:r w:rsidR="00437927">
        <w:rPr>
          <w:rFonts w:cs="Arial"/>
          <w:szCs w:val="22"/>
        </w:rPr>
        <w:t>Scotia</w:t>
      </w:r>
      <w:r w:rsidR="00C550A5">
        <w:rPr>
          <w:rFonts w:cs="Arial"/>
          <w:szCs w:val="22"/>
        </w:rPr>
        <w:t xml:space="preserve"> </w:t>
      </w:r>
      <w:r w:rsidR="002D2CE5">
        <w:rPr>
          <w:rFonts w:cs="Arial"/>
          <w:szCs w:val="22"/>
        </w:rPr>
        <w:t xml:space="preserve">along the </w:t>
      </w:r>
      <w:r w:rsidR="00C8736F">
        <w:rPr>
          <w:rFonts w:cs="Arial"/>
          <w:szCs w:val="22"/>
        </w:rPr>
        <w:t xml:space="preserve">Canadian </w:t>
      </w:r>
      <w:r w:rsidR="002D2CE5">
        <w:rPr>
          <w:rFonts w:cs="Arial"/>
          <w:szCs w:val="22"/>
        </w:rPr>
        <w:t>coast</w:t>
      </w:r>
      <w:r w:rsidR="00991B49">
        <w:rPr>
          <w:rFonts w:cs="Arial"/>
          <w:szCs w:val="22"/>
        </w:rPr>
        <w:t>, and in Siberia Russia.</w:t>
      </w:r>
      <w:r w:rsidR="002D2CE5">
        <w:rPr>
          <w:rFonts w:cs="Arial"/>
          <w:szCs w:val="22"/>
        </w:rPr>
        <w:t xml:space="preserve"> </w:t>
      </w:r>
    </w:p>
    <w:p w14:paraId="00518997" w14:textId="77777777" w:rsidR="00363155" w:rsidRPr="00363155" w:rsidRDefault="00363155" w:rsidP="00363155">
      <w:pPr>
        <w:jc w:val="both"/>
        <w:rPr>
          <w:rFonts w:cs="Arial"/>
          <w:szCs w:val="22"/>
        </w:rPr>
      </w:pPr>
    </w:p>
    <w:p w14:paraId="189216F0" w14:textId="23F763F9" w:rsidR="00361018" w:rsidRDefault="00363155" w:rsidP="00F837DD">
      <w:pPr>
        <w:numPr>
          <w:ilvl w:val="0"/>
          <w:numId w:val="32"/>
        </w:numPr>
        <w:jc w:val="both"/>
        <w:rPr>
          <w:rFonts w:cs="Arial"/>
          <w:szCs w:val="22"/>
        </w:rPr>
      </w:pPr>
      <w:r w:rsidRPr="00363155">
        <w:rPr>
          <w:rFonts w:cs="Arial"/>
          <w:szCs w:val="22"/>
        </w:rPr>
        <w:t xml:space="preserve">From 2015 to 2019 Peru increased its production of copper exponentially from 1,600,000 to 2,455,440 tonnes. This is a 53.4% increase over the 4 years. </w:t>
      </w:r>
    </w:p>
    <w:p w14:paraId="64C316A8" w14:textId="77777777" w:rsidR="0006212B" w:rsidRPr="0006212B" w:rsidRDefault="0006212B" w:rsidP="0006212B">
      <w:pPr>
        <w:ind w:left="720"/>
        <w:jc w:val="both"/>
        <w:rPr>
          <w:rFonts w:cs="Arial"/>
          <w:szCs w:val="22"/>
        </w:rPr>
      </w:pPr>
    </w:p>
    <w:p w14:paraId="4006204B" w14:textId="1AF147FF" w:rsidR="00FE1D88" w:rsidRDefault="00361018" w:rsidP="00363155">
      <w:pPr>
        <w:numPr>
          <w:ilvl w:val="0"/>
          <w:numId w:val="32"/>
        </w:numPr>
        <w:jc w:val="both"/>
        <w:rPr>
          <w:rFonts w:cs="Arial"/>
          <w:szCs w:val="22"/>
        </w:rPr>
      </w:pPr>
      <w:r>
        <w:rPr>
          <w:rFonts w:cs="Arial"/>
          <w:szCs w:val="22"/>
        </w:rPr>
        <w:t>China</w:t>
      </w:r>
      <w:r w:rsidR="00D547FD">
        <w:rPr>
          <w:rFonts w:cs="Arial"/>
          <w:szCs w:val="22"/>
        </w:rPr>
        <w:t xml:space="preserve"> decreased </w:t>
      </w:r>
      <w:r>
        <w:rPr>
          <w:rFonts w:cs="Arial"/>
          <w:szCs w:val="22"/>
        </w:rPr>
        <w:t xml:space="preserve">their copper production by </w:t>
      </w:r>
      <w:r w:rsidR="00A97ED5">
        <w:rPr>
          <w:rFonts w:cs="Arial"/>
          <w:szCs w:val="22"/>
        </w:rPr>
        <w:t>67,000</w:t>
      </w:r>
      <w:r>
        <w:rPr>
          <w:rFonts w:cs="Arial"/>
          <w:szCs w:val="22"/>
        </w:rPr>
        <w:t xml:space="preserve"> from </w:t>
      </w:r>
      <w:r w:rsidRPr="00361018">
        <w:rPr>
          <w:rFonts w:cs="Arial"/>
          <w:szCs w:val="22"/>
        </w:rPr>
        <w:t>1.7</w:t>
      </w:r>
      <w:r w:rsidR="00FA78C1">
        <w:rPr>
          <w:rFonts w:cs="Arial"/>
          <w:szCs w:val="22"/>
        </w:rPr>
        <w:t xml:space="preserve">50 </w:t>
      </w:r>
      <w:r>
        <w:rPr>
          <w:rFonts w:cs="Arial"/>
          <w:szCs w:val="22"/>
        </w:rPr>
        <w:t xml:space="preserve">to </w:t>
      </w:r>
      <w:r w:rsidR="00FA78C1">
        <w:rPr>
          <w:rFonts w:cs="Arial"/>
          <w:szCs w:val="22"/>
        </w:rPr>
        <w:t>1.683 million tonnes.</w:t>
      </w:r>
    </w:p>
    <w:p w14:paraId="3563C021" w14:textId="77777777" w:rsidR="00015BCF" w:rsidRDefault="00015BCF" w:rsidP="00015BCF">
      <w:pPr>
        <w:ind w:left="720"/>
        <w:jc w:val="both"/>
        <w:rPr>
          <w:rFonts w:cs="Arial"/>
          <w:szCs w:val="22"/>
        </w:rPr>
      </w:pPr>
    </w:p>
    <w:p w14:paraId="104FC53E" w14:textId="6E32CAF1" w:rsidR="003B0A52" w:rsidRDefault="00896C39" w:rsidP="00A307AA">
      <w:pPr>
        <w:numPr>
          <w:ilvl w:val="0"/>
          <w:numId w:val="32"/>
        </w:numPr>
        <w:jc w:val="both"/>
        <w:rPr>
          <w:rFonts w:cs="Arial"/>
          <w:szCs w:val="22"/>
        </w:rPr>
      </w:pPr>
      <w:r>
        <w:rPr>
          <w:rFonts w:cs="Arial"/>
          <w:szCs w:val="22"/>
        </w:rPr>
        <w:t xml:space="preserve">Low </w:t>
      </w:r>
      <w:r w:rsidR="00015BCF">
        <w:rPr>
          <w:rFonts w:cs="Arial"/>
          <w:szCs w:val="22"/>
        </w:rPr>
        <w:t>concentrations</w:t>
      </w:r>
      <w:r w:rsidR="00CF1673">
        <w:rPr>
          <w:rFonts w:cs="Arial"/>
          <w:szCs w:val="22"/>
        </w:rPr>
        <w:t xml:space="preserve"> of copper occur over </w:t>
      </w:r>
      <w:r w:rsidR="0085477F">
        <w:rPr>
          <w:rFonts w:cs="Arial"/>
          <w:szCs w:val="22"/>
        </w:rPr>
        <w:t>the Grampian Mountains in Scotland</w:t>
      </w:r>
      <w:r w:rsidR="0069688C">
        <w:rPr>
          <w:rFonts w:cs="Arial"/>
          <w:szCs w:val="22"/>
        </w:rPr>
        <w:t xml:space="preserve">. </w:t>
      </w:r>
      <w:r w:rsidR="00DA71C7">
        <w:rPr>
          <w:rFonts w:cs="Arial"/>
          <w:szCs w:val="22"/>
        </w:rPr>
        <w:t>Higher copper concentrations occur</w:t>
      </w:r>
      <w:r w:rsidR="0069688C">
        <w:rPr>
          <w:rFonts w:cs="Arial"/>
          <w:szCs w:val="22"/>
        </w:rPr>
        <w:t xml:space="preserve"> </w:t>
      </w:r>
      <w:r w:rsidR="00096602">
        <w:rPr>
          <w:rFonts w:cs="Arial"/>
          <w:szCs w:val="22"/>
        </w:rPr>
        <w:t>in southern Scotland and south-west England.</w:t>
      </w:r>
      <w:r w:rsidR="009A7096">
        <w:rPr>
          <w:rFonts w:cs="Arial"/>
          <w:szCs w:val="22"/>
        </w:rPr>
        <w:t xml:space="preserve"> The coals and black shales of the Midland Valley of Scotland, </w:t>
      </w:r>
      <w:r w:rsidR="002F7939">
        <w:rPr>
          <w:rFonts w:cs="Arial"/>
          <w:szCs w:val="22"/>
        </w:rPr>
        <w:t xml:space="preserve">north-east Scotland, north-east England, central England, and south Wales </w:t>
      </w:r>
      <w:r w:rsidR="007A6A84">
        <w:rPr>
          <w:rFonts w:cs="Arial"/>
          <w:szCs w:val="22"/>
        </w:rPr>
        <w:t xml:space="preserve">are linked to higher </w:t>
      </w:r>
      <w:r w:rsidR="005D6644">
        <w:rPr>
          <w:rFonts w:cs="Arial"/>
          <w:szCs w:val="22"/>
        </w:rPr>
        <w:t xml:space="preserve">levels </w:t>
      </w:r>
      <w:r w:rsidR="007A6A84">
        <w:rPr>
          <w:rFonts w:cs="Arial"/>
          <w:szCs w:val="22"/>
        </w:rPr>
        <w:t>of copper (due to mining activity</w:t>
      </w:r>
      <w:r w:rsidR="001D1A36">
        <w:rPr>
          <w:rFonts w:cs="Arial"/>
          <w:szCs w:val="22"/>
        </w:rPr>
        <w:t>). Deposits are found in natural</w:t>
      </w:r>
      <w:r w:rsidR="00980DD6">
        <w:rPr>
          <w:rFonts w:cs="Arial"/>
          <w:szCs w:val="22"/>
        </w:rPr>
        <w:t xml:space="preserve"> high concentrations in Northern Ireland, across the Scottish </w:t>
      </w:r>
      <w:r w:rsidR="00980DD6">
        <w:rPr>
          <w:rFonts w:cs="Arial"/>
          <w:szCs w:val="22"/>
        </w:rPr>
        <w:lastRenderedPageBreak/>
        <w:t xml:space="preserve">islands of Mull and Skye, </w:t>
      </w:r>
      <w:r w:rsidR="00282329">
        <w:rPr>
          <w:rFonts w:cs="Arial"/>
          <w:szCs w:val="22"/>
        </w:rPr>
        <w:t xml:space="preserve">the Midland Valley of Scotland, and the Lake District, </w:t>
      </w:r>
      <w:r w:rsidR="00150422">
        <w:rPr>
          <w:rFonts w:cs="Arial"/>
          <w:szCs w:val="22"/>
        </w:rPr>
        <w:t>all areas of predominantly igneous rocks.</w:t>
      </w:r>
    </w:p>
    <w:p w14:paraId="6320481D" w14:textId="77777777" w:rsidR="006E7755" w:rsidRDefault="006E7755" w:rsidP="006E7755">
      <w:pPr>
        <w:ind w:left="720"/>
        <w:jc w:val="both"/>
        <w:rPr>
          <w:rFonts w:cs="Arial"/>
          <w:szCs w:val="22"/>
        </w:rPr>
      </w:pPr>
    </w:p>
    <w:p w14:paraId="1F121639" w14:textId="39C4F49A" w:rsidR="006E7755" w:rsidRDefault="006E7755" w:rsidP="00A307AA">
      <w:pPr>
        <w:numPr>
          <w:ilvl w:val="0"/>
          <w:numId w:val="32"/>
        </w:numPr>
        <w:jc w:val="both"/>
        <w:rPr>
          <w:rFonts w:cs="Arial"/>
          <w:szCs w:val="22"/>
        </w:rPr>
      </w:pPr>
      <w:r>
        <w:rPr>
          <w:rFonts w:cs="Arial"/>
          <w:szCs w:val="22"/>
        </w:rPr>
        <w:t>Chile</w:t>
      </w:r>
      <w:r w:rsidR="00C1599F">
        <w:rPr>
          <w:rFonts w:cs="Arial"/>
          <w:szCs w:val="22"/>
        </w:rPr>
        <w:t xml:space="preserve"> mined and produced 5,800,000 tonnes of copper in 2019</w:t>
      </w:r>
      <w:r>
        <w:rPr>
          <w:rFonts w:cs="Arial"/>
          <w:szCs w:val="22"/>
        </w:rPr>
        <w:t>.</w:t>
      </w:r>
    </w:p>
    <w:p w14:paraId="53E87B3B" w14:textId="77777777" w:rsidR="00C645EA" w:rsidRDefault="00C645EA" w:rsidP="00C645EA">
      <w:pPr>
        <w:ind w:left="720"/>
        <w:jc w:val="both"/>
        <w:rPr>
          <w:rFonts w:cs="Arial"/>
          <w:szCs w:val="22"/>
        </w:rPr>
      </w:pPr>
    </w:p>
    <w:p w14:paraId="46CB1FDE" w14:textId="2D8BF461" w:rsidR="007D2FAB" w:rsidRDefault="006C60F5" w:rsidP="00F837DD">
      <w:pPr>
        <w:numPr>
          <w:ilvl w:val="0"/>
          <w:numId w:val="32"/>
        </w:numPr>
        <w:jc w:val="both"/>
        <w:rPr>
          <w:rFonts w:cs="Arial"/>
          <w:szCs w:val="22"/>
        </w:rPr>
      </w:pPr>
      <w:r w:rsidRPr="00A65F30">
        <w:rPr>
          <w:rFonts w:cs="Arial"/>
          <w:szCs w:val="22"/>
        </w:rPr>
        <w:t>The spatial distribution of c</w:t>
      </w:r>
      <w:r w:rsidR="00C645EA" w:rsidRPr="00A65F30">
        <w:rPr>
          <w:rFonts w:cs="Arial"/>
          <w:szCs w:val="22"/>
        </w:rPr>
        <w:t>opper</w:t>
      </w:r>
      <w:r w:rsidR="00674F72" w:rsidRPr="00A65F30">
        <w:rPr>
          <w:rFonts w:cs="Arial"/>
          <w:szCs w:val="22"/>
        </w:rPr>
        <w:t xml:space="preserve"> production</w:t>
      </w:r>
      <w:r w:rsidR="00C645EA" w:rsidRPr="00A65F30">
        <w:rPr>
          <w:rFonts w:cs="Arial"/>
          <w:szCs w:val="22"/>
        </w:rPr>
        <w:t xml:space="preserve"> </w:t>
      </w:r>
      <w:r w:rsidRPr="00A65F30">
        <w:rPr>
          <w:rFonts w:cs="Arial"/>
          <w:szCs w:val="22"/>
        </w:rPr>
        <w:t>in 2019 was</w:t>
      </w:r>
      <w:r w:rsidR="009B7BEC" w:rsidRPr="00A65F30">
        <w:rPr>
          <w:rFonts w:cs="Arial"/>
          <w:szCs w:val="22"/>
        </w:rPr>
        <w:t xml:space="preserve"> spread across the </w:t>
      </w:r>
      <w:r w:rsidR="00523F4E" w:rsidRPr="00A65F30">
        <w:rPr>
          <w:rFonts w:cs="Arial"/>
          <w:szCs w:val="22"/>
        </w:rPr>
        <w:t>3</w:t>
      </w:r>
      <w:r w:rsidR="00C94BCC" w:rsidRPr="00A65F30">
        <w:rPr>
          <w:rFonts w:cs="Arial"/>
          <w:szCs w:val="22"/>
        </w:rPr>
        <w:t xml:space="preserve"> largest continents of Asia, Africa</w:t>
      </w:r>
      <w:r w:rsidR="00523F4E" w:rsidRPr="00A65F30">
        <w:rPr>
          <w:rFonts w:cs="Arial"/>
          <w:szCs w:val="22"/>
        </w:rPr>
        <w:t>,</w:t>
      </w:r>
      <w:r w:rsidR="00C94BCC" w:rsidRPr="00A65F30">
        <w:rPr>
          <w:rFonts w:cs="Arial"/>
          <w:szCs w:val="22"/>
        </w:rPr>
        <w:t xml:space="preserve"> and </w:t>
      </w:r>
      <w:r w:rsidR="001572C9" w:rsidRPr="00A65F30">
        <w:rPr>
          <w:rFonts w:cs="Arial"/>
          <w:szCs w:val="22"/>
        </w:rPr>
        <w:t>the</w:t>
      </w:r>
      <w:r w:rsidR="0089232E" w:rsidRPr="00A65F30">
        <w:rPr>
          <w:rFonts w:cs="Arial"/>
          <w:szCs w:val="22"/>
        </w:rPr>
        <w:t xml:space="preserve"> America</w:t>
      </w:r>
      <w:r w:rsidR="001572C9" w:rsidRPr="00A65F30">
        <w:rPr>
          <w:rFonts w:cs="Arial"/>
          <w:szCs w:val="22"/>
        </w:rPr>
        <w:t>s</w:t>
      </w:r>
      <w:r w:rsidR="00523F4E" w:rsidRPr="00A65F30">
        <w:rPr>
          <w:rFonts w:cs="Arial"/>
          <w:szCs w:val="22"/>
        </w:rPr>
        <w:t xml:space="preserve"> (South America in particular)</w:t>
      </w:r>
      <w:r w:rsidR="001572C9" w:rsidRPr="00A65F30">
        <w:rPr>
          <w:rFonts w:cs="Arial"/>
          <w:szCs w:val="22"/>
        </w:rPr>
        <w:t>.</w:t>
      </w:r>
      <w:r w:rsidR="00674F72" w:rsidRPr="00A65F30">
        <w:rPr>
          <w:rFonts w:cs="Arial"/>
          <w:szCs w:val="22"/>
        </w:rPr>
        <w:t xml:space="preserve"> Within these</w:t>
      </w:r>
      <w:r w:rsidR="00D72911" w:rsidRPr="00A65F30">
        <w:rPr>
          <w:rFonts w:cs="Arial"/>
          <w:szCs w:val="22"/>
        </w:rPr>
        <w:t xml:space="preserve"> </w:t>
      </w:r>
      <w:r w:rsidR="00674F72" w:rsidRPr="00A65F30">
        <w:rPr>
          <w:rFonts w:cs="Arial"/>
          <w:szCs w:val="22"/>
        </w:rPr>
        <w:t xml:space="preserve">continents </w:t>
      </w:r>
      <w:r w:rsidR="00D72911" w:rsidRPr="00A65F30">
        <w:rPr>
          <w:rFonts w:cs="Arial"/>
          <w:szCs w:val="22"/>
        </w:rPr>
        <w:t xml:space="preserve">3 </w:t>
      </w:r>
      <w:r w:rsidR="003E485C" w:rsidRPr="00A65F30">
        <w:rPr>
          <w:rFonts w:cs="Arial"/>
          <w:szCs w:val="22"/>
        </w:rPr>
        <w:t xml:space="preserve">individual countries dominated the market with China, the Democratic Republic of Congo, and Chile all </w:t>
      </w:r>
      <w:r w:rsidR="00183EAE" w:rsidRPr="00A65F30">
        <w:rPr>
          <w:rFonts w:cs="Arial"/>
          <w:szCs w:val="22"/>
        </w:rPr>
        <w:t>being in the top 4 producers worldwide.</w:t>
      </w:r>
      <w:r w:rsidR="003C3870" w:rsidRPr="00A65F30">
        <w:rPr>
          <w:rFonts w:cs="Arial"/>
          <w:szCs w:val="22"/>
        </w:rPr>
        <w:t xml:space="preserve"> Indeed, </w:t>
      </w:r>
      <w:hyperlink r:id="rId35" w:history="1">
        <w:r w:rsidR="003C3870" w:rsidRPr="00400F84">
          <w:rPr>
            <w:rStyle w:val="Hyperlink"/>
            <w:rFonts w:cs="Arial"/>
            <w:szCs w:val="22"/>
          </w:rPr>
          <w:t>only about 65% of copper is found in just 5 countries on Earth</w:t>
        </w:r>
      </w:hyperlink>
      <w:r w:rsidR="003C3870" w:rsidRPr="00A65F30">
        <w:rPr>
          <w:rFonts w:cs="Arial"/>
          <w:szCs w:val="22"/>
        </w:rPr>
        <w:t>: Australia, Chile,</w:t>
      </w:r>
      <w:r w:rsidR="00A65F30" w:rsidRPr="00A65F30">
        <w:rPr>
          <w:rFonts w:cs="Arial"/>
          <w:szCs w:val="22"/>
        </w:rPr>
        <w:t xml:space="preserve"> </w:t>
      </w:r>
      <w:r w:rsidR="003C3870" w:rsidRPr="00A65F30">
        <w:rPr>
          <w:rFonts w:cs="Arial"/>
          <w:szCs w:val="22"/>
        </w:rPr>
        <w:t>Mexico,</w:t>
      </w:r>
      <w:r w:rsidR="00A65F30" w:rsidRPr="00A65F30">
        <w:rPr>
          <w:rFonts w:cs="Arial"/>
          <w:szCs w:val="22"/>
        </w:rPr>
        <w:t xml:space="preserve"> Peru,</w:t>
      </w:r>
      <w:r w:rsidR="003C3870" w:rsidRPr="00A65F30">
        <w:rPr>
          <w:rFonts w:cs="Arial"/>
          <w:szCs w:val="22"/>
        </w:rPr>
        <w:t xml:space="preserve"> and the U</w:t>
      </w:r>
      <w:r w:rsidR="00A65F30" w:rsidRPr="00A65F30">
        <w:rPr>
          <w:rFonts w:cs="Arial"/>
          <w:szCs w:val="22"/>
        </w:rPr>
        <w:t>S.</w:t>
      </w:r>
      <w:r w:rsidR="00A65F30">
        <w:rPr>
          <w:rFonts w:cs="Arial"/>
          <w:szCs w:val="22"/>
        </w:rPr>
        <w:t xml:space="preserve"> </w:t>
      </w:r>
      <w:r w:rsidR="008E6B44">
        <w:rPr>
          <w:rFonts w:cs="Arial"/>
          <w:szCs w:val="22"/>
        </w:rPr>
        <w:t>T</w:t>
      </w:r>
      <w:r w:rsidR="00472DD7">
        <w:rPr>
          <w:rFonts w:cs="Arial"/>
          <w:szCs w:val="22"/>
        </w:rPr>
        <w:t xml:space="preserve">he lowest of the 58 countries </w:t>
      </w:r>
      <w:r w:rsidR="00D77575">
        <w:rPr>
          <w:rFonts w:cs="Arial"/>
          <w:szCs w:val="22"/>
        </w:rPr>
        <w:t>are Argentina, Botswana, and Oman</w:t>
      </w:r>
      <w:r w:rsidR="009C4BBB">
        <w:rPr>
          <w:rFonts w:cs="Arial"/>
          <w:szCs w:val="22"/>
        </w:rPr>
        <w:t xml:space="preserve"> where production fell to 0 in 2019. </w:t>
      </w:r>
      <w:r w:rsidR="00A65F30">
        <w:rPr>
          <w:rFonts w:cs="Arial"/>
          <w:szCs w:val="22"/>
        </w:rPr>
        <w:t>An anomaly</w:t>
      </w:r>
      <w:r w:rsidR="006152EB" w:rsidDel="008E6B44">
        <w:rPr>
          <w:rFonts w:cs="Arial"/>
          <w:szCs w:val="22"/>
        </w:rPr>
        <w:t xml:space="preserve"> </w:t>
      </w:r>
      <w:r w:rsidR="008E6B44">
        <w:rPr>
          <w:rFonts w:cs="Arial"/>
          <w:szCs w:val="22"/>
        </w:rPr>
        <w:t>is</w:t>
      </w:r>
      <w:r w:rsidR="006152EB">
        <w:rPr>
          <w:rFonts w:cs="Arial"/>
          <w:szCs w:val="22"/>
        </w:rPr>
        <w:t xml:space="preserve"> </w:t>
      </w:r>
      <w:r w:rsidR="00E370F1">
        <w:rPr>
          <w:rFonts w:cs="Arial"/>
          <w:szCs w:val="22"/>
        </w:rPr>
        <w:t>the immense copper reserves found in Chile</w:t>
      </w:r>
      <w:r w:rsidR="00847F8A">
        <w:rPr>
          <w:rFonts w:cs="Arial"/>
          <w:szCs w:val="22"/>
        </w:rPr>
        <w:t>, now described as a ‘copper powerhouse’.</w:t>
      </w:r>
      <w:r w:rsidR="0063447B">
        <w:rPr>
          <w:rFonts w:cs="Arial"/>
          <w:szCs w:val="22"/>
        </w:rPr>
        <w:t xml:space="preserve"> In 2020 Chile copper mine production accounted for 28.5% of </w:t>
      </w:r>
      <w:r w:rsidR="00AD2B12">
        <w:rPr>
          <w:rFonts w:cs="Arial"/>
          <w:szCs w:val="22"/>
        </w:rPr>
        <w:t>global copper production that year.</w:t>
      </w:r>
      <w:r w:rsidR="00A25F21">
        <w:rPr>
          <w:rFonts w:cs="Arial"/>
          <w:szCs w:val="22"/>
        </w:rPr>
        <w:t xml:space="preserve"> The Dominican Republic is also unusual as it is the only Caribbean country with copper deposits in </w:t>
      </w:r>
      <w:r w:rsidR="00C059DA">
        <w:rPr>
          <w:rFonts w:cs="Arial"/>
          <w:szCs w:val="22"/>
        </w:rPr>
        <w:t xml:space="preserve">the </w:t>
      </w:r>
      <w:r w:rsidR="00A25F21">
        <w:rPr>
          <w:rFonts w:cs="Arial"/>
          <w:szCs w:val="22"/>
        </w:rPr>
        <w:t>region.</w:t>
      </w:r>
    </w:p>
    <w:p w14:paraId="3760EAE2" w14:textId="77777777" w:rsidR="00C059DA" w:rsidRDefault="00C059DA" w:rsidP="00557740">
      <w:pPr>
        <w:ind w:left="720"/>
        <w:jc w:val="both"/>
        <w:rPr>
          <w:rFonts w:cs="Arial"/>
          <w:szCs w:val="22"/>
        </w:rPr>
      </w:pPr>
    </w:p>
    <w:p w14:paraId="298E0BBB" w14:textId="426BE986" w:rsidR="007D2FAB" w:rsidRPr="00A65F30" w:rsidRDefault="00C059DA" w:rsidP="00F837DD">
      <w:pPr>
        <w:numPr>
          <w:ilvl w:val="0"/>
          <w:numId w:val="32"/>
        </w:numPr>
        <w:jc w:val="both"/>
        <w:rPr>
          <w:rFonts w:cs="Arial"/>
          <w:szCs w:val="22"/>
        </w:rPr>
      </w:pPr>
      <w:r>
        <w:rPr>
          <w:rFonts w:cs="Arial"/>
          <w:szCs w:val="22"/>
        </w:rPr>
        <w:t>As instructed.</w:t>
      </w:r>
    </w:p>
    <w:sectPr w:rsidR="007D2FAB" w:rsidRPr="00A65F30" w:rsidSect="00823A15">
      <w:headerReference w:type="even" r:id="rId36"/>
      <w:headerReference w:type="default" r:id="rId37"/>
      <w:footerReference w:type="default" r:id="rId38"/>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F3129" w14:textId="77777777" w:rsidR="00F837DD" w:rsidRDefault="00F837DD">
      <w:r>
        <w:separator/>
      </w:r>
    </w:p>
  </w:endnote>
  <w:endnote w:type="continuationSeparator" w:id="0">
    <w:p w14:paraId="7B229EE8" w14:textId="77777777" w:rsidR="00F837DD" w:rsidRDefault="00F837DD">
      <w:r>
        <w:continuationSeparator/>
      </w:r>
    </w:p>
  </w:endnote>
  <w:endnote w:type="continuationNotice" w:id="1">
    <w:p w14:paraId="2F186362" w14:textId="77777777" w:rsidR="00F837DD" w:rsidRDefault="00F83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32"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984CE" w14:textId="77777777" w:rsidR="00F837DD" w:rsidRDefault="00F837DD">
      <w:r>
        <w:separator/>
      </w:r>
    </w:p>
  </w:footnote>
  <w:footnote w:type="continuationSeparator" w:id="0">
    <w:p w14:paraId="4714C88B" w14:textId="77777777" w:rsidR="00F837DD" w:rsidRDefault="00F837DD">
      <w:r>
        <w:continuationSeparator/>
      </w:r>
    </w:p>
  </w:footnote>
  <w:footnote w:type="continuationNotice" w:id="1">
    <w:p w14:paraId="55764F2A" w14:textId="77777777" w:rsidR="00F837DD" w:rsidRDefault="00F837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C44E"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64842BFA">
            <v:group id="Group 12" style="position:absolute;margin-left:-1.1pt;margin-top:-10.45pt;width:500.95pt;height:86.65pt;z-index:251658241;mso-width-relative:margin" coordsize="63627,11006" coordorigin="84" o:spid="_x0000_s1026" w14:anchorId="1143C0B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o:title="RGS Invoice logo" r:id="rId4"/>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o:title="RGS Invoice dot line 130mm 60%" r:id="rId5"/>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o:title="RGS Invoice dot line 130mm 60%" r:id="rId5"/>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4282F39F" w14:textId="77777777" w:rsidR="009D2AA4" w:rsidRDefault="00417ADE" w:rsidP="001C3205">
                    <w:r>
                      <w:rPr>
                        <w:noProof/>
                        <w:lang w:eastAsia="en-GB"/>
                      </w:rPr>
                      <w:drawing>
                        <wp:inline distT="0" distB="0" distL="0" distR="0" wp14:anchorId="157B419D" wp14:editId="3490E1A1">
                          <wp:extent cx="214630" cy="71755"/>
                          <wp:effectExtent l="0" t="0" r="0" b="4445"/>
                          <wp:docPr id="5"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6C90"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F399" w14:textId="77777777" w:rsidR="009D2AA4" w:rsidRDefault="003A6B88">
    <w:pPr>
      <w:pStyle w:val="Header"/>
    </w:pPr>
    <w:r>
      <w:rPr>
        <w:noProof/>
        <w:lang w:eastAsia="en-GB"/>
      </w:rPr>
      <w:drawing>
        <wp:anchor distT="0" distB="0" distL="114300" distR="114300" simplePos="0" relativeHeight="251658242" behindDoc="0" locked="0" layoutInCell="1" allowOverlap="1" wp14:anchorId="25145937" wp14:editId="303EBF8A">
          <wp:simplePos x="0" y="0"/>
          <wp:positionH relativeFrom="column">
            <wp:posOffset>1856</wp:posOffset>
          </wp:positionH>
          <wp:positionV relativeFrom="paragraph">
            <wp:posOffset>-488</wp:posOffset>
          </wp:positionV>
          <wp:extent cx="6153150" cy="142875"/>
          <wp:effectExtent l="0" t="0" r="0" b="9525"/>
          <wp:wrapNone/>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56048"/>
    <w:multiLevelType w:val="hybridMultilevel"/>
    <w:tmpl w:val="D83C3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50381"/>
    <w:multiLevelType w:val="hybridMultilevel"/>
    <w:tmpl w:val="0792D60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165EC1"/>
    <w:multiLevelType w:val="hybridMultilevel"/>
    <w:tmpl w:val="C5C4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42C3F"/>
    <w:multiLevelType w:val="hybridMultilevel"/>
    <w:tmpl w:val="454E3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BC0F9C"/>
    <w:multiLevelType w:val="hybridMultilevel"/>
    <w:tmpl w:val="E98C4AB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AC6383"/>
    <w:multiLevelType w:val="hybridMultilevel"/>
    <w:tmpl w:val="CD303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3C61CA2"/>
    <w:multiLevelType w:val="hybridMultilevel"/>
    <w:tmpl w:val="2FFE7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175DB1"/>
    <w:multiLevelType w:val="hybridMultilevel"/>
    <w:tmpl w:val="5A20F6BA"/>
    <w:lvl w:ilvl="0" w:tplc="D5EAF4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437D12"/>
    <w:multiLevelType w:val="hybridMultilevel"/>
    <w:tmpl w:val="9CDC19A0"/>
    <w:lvl w:ilvl="0" w:tplc="2FDEB6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A62CEF"/>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533366"/>
    <w:multiLevelType w:val="hybridMultilevel"/>
    <w:tmpl w:val="815E6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6B42E1"/>
    <w:multiLevelType w:val="hybridMultilevel"/>
    <w:tmpl w:val="A632376A"/>
    <w:lvl w:ilvl="0" w:tplc="6F0A2DF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B7101"/>
    <w:multiLevelType w:val="hybridMultilevel"/>
    <w:tmpl w:val="00CCF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7A36CE"/>
    <w:multiLevelType w:val="hybridMultilevel"/>
    <w:tmpl w:val="8BDC0286"/>
    <w:lvl w:ilvl="0" w:tplc="17162C5C">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366308"/>
    <w:multiLevelType w:val="hybridMultilevel"/>
    <w:tmpl w:val="C2A489DC"/>
    <w:styleLink w:val="RGSnumberedheadings"/>
    <w:lvl w:ilvl="0" w:tplc="920C7866">
      <w:start w:val="1"/>
      <w:numFmt w:val="decimal"/>
      <w:lvlText w:val="%1."/>
      <w:lvlJc w:val="left"/>
      <w:pPr>
        <w:tabs>
          <w:tab w:val="num" w:pos="425"/>
        </w:tabs>
        <w:ind w:left="425" w:hanging="425"/>
      </w:pPr>
      <w:rPr>
        <w:rFonts w:hint="default"/>
      </w:rPr>
    </w:lvl>
    <w:lvl w:ilvl="1" w:tplc="52F02A70">
      <w:start w:val="1"/>
      <w:numFmt w:val="lowerLetter"/>
      <w:lvlText w:val="%2."/>
      <w:lvlJc w:val="left"/>
      <w:pPr>
        <w:tabs>
          <w:tab w:val="num" w:pos="425"/>
        </w:tabs>
        <w:ind w:left="425" w:hanging="425"/>
      </w:pPr>
      <w:rPr>
        <w:rFonts w:hint="default"/>
      </w:rPr>
    </w:lvl>
    <w:lvl w:ilvl="2" w:tplc="68C266AE">
      <w:start w:val="1"/>
      <w:numFmt w:val="lowerRoman"/>
      <w:lvlText w:val="%3)"/>
      <w:lvlJc w:val="left"/>
      <w:pPr>
        <w:tabs>
          <w:tab w:val="num" w:pos="425"/>
        </w:tabs>
        <w:ind w:left="425" w:hanging="425"/>
      </w:pPr>
      <w:rPr>
        <w:rFonts w:hint="default"/>
      </w:rPr>
    </w:lvl>
    <w:lvl w:ilvl="3" w:tplc="8606F9A8">
      <w:start w:val="1"/>
      <w:numFmt w:val="decimal"/>
      <w:lvlText w:val="(%4)"/>
      <w:lvlJc w:val="left"/>
      <w:pPr>
        <w:tabs>
          <w:tab w:val="num" w:pos="425"/>
        </w:tabs>
        <w:ind w:left="425" w:hanging="425"/>
      </w:pPr>
      <w:rPr>
        <w:rFonts w:hint="default"/>
      </w:rPr>
    </w:lvl>
    <w:lvl w:ilvl="4" w:tplc="5A3E928A">
      <w:start w:val="1"/>
      <w:numFmt w:val="lowerLetter"/>
      <w:lvlText w:val="(%5)"/>
      <w:lvlJc w:val="left"/>
      <w:pPr>
        <w:tabs>
          <w:tab w:val="num" w:pos="425"/>
        </w:tabs>
        <w:ind w:left="425" w:hanging="425"/>
      </w:pPr>
      <w:rPr>
        <w:rFonts w:hint="default"/>
      </w:rPr>
    </w:lvl>
    <w:lvl w:ilvl="5" w:tplc="562AF762">
      <w:start w:val="1"/>
      <w:numFmt w:val="lowerRoman"/>
      <w:lvlText w:val="(%6)"/>
      <w:lvlJc w:val="left"/>
      <w:pPr>
        <w:tabs>
          <w:tab w:val="num" w:pos="425"/>
        </w:tabs>
        <w:ind w:left="425" w:hanging="425"/>
      </w:pPr>
      <w:rPr>
        <w:rFonts w:hint="default"/>
      </w:rPr>
    </w:lvl>
    <w:lvl w:ilvl="6" w:tplc="18840700">
      <w:start w:val="1"/>
      <w:numFmt w:val="decimal"/>
      <w:lvlText w:val="%7."/>
      <w:lvlJc w:val="left"/>
      <w:pPr>
        <w:tabs>
          <w:tab w:val="num" w:pos="425"/>
        </w:tabs>
        <w:ind w:left="425" w:hanging="425"/>
      </w:pPr>
      <w:rPr>
        <w:rFonts w:hint="default"/>
      </w:rPr>
    </w:lvl>
    <w:lvl w:ilvl="7" w:tplc="FEAEEA9A">
      <w:start w:val="1"/>
      <w:numFmt w:val="lowerLetter"/>
      <w:lvlText w:val="%8."/>
      <w:lvlJc w:val="left"/>
      <w:pPr>
        <w:tabs>
          <w:tab w:val="num" w:pos="425"/>
        </w:tabs>
        <w:ind w:left="425" w:hanging="425"/>
      </w:pPr>
      <w:rPr>
        <w:rFonts w:hint="default"/>
      </w:rPr>
    </w:lvl>
    <w:lvl w:ilvl="8" w:tplc="DCF68D3A">
      <w:start w:val="1"/>
      <w:numFmt w:val="lowerRoman"/>
      <w:lvlText w:val="%9."/>
      <w:lvlJc w:val="left"/>
      <w:pPr>
        <w:tabs>
          <w:tab w:val="num" w:pos="425"/>
        </w:tabs>
        <w:ind w:left="425" w:hanging="425"/>
      </w:pPr>
      <w:rPr>
        <w:rFonts w:hint="default"/>
      </w:rPr>
    </w:lvl>
  </w:abstractNum>
  <w:abstractNum w:abstractNumId="15"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91A0760"/>
    <w:multiLevelType w:val="hybridMultilevel"/>
    <w:tmpl w:val="482AE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92569F"/>
    <w:multiLevelType w:val="hybridMultilevel"/>
    <w:tmpl w:val="A4E0A7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D42213"/>
    <w:multiLevelType w:val="hybridMultilevel"/>
    <w:tmpl w:val="EB4EB0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290585"/>
    <w:multiLevelType w:val="hybridMultilevel"/>
    <w:tmpl w:val="D3EED058"/>
    <w:lvl w:ilvl="0" w:tplc="02DC04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750A2A"/>
    <w:multiLevelType w:val="hybridMultilevel"/>
    <w:tmpl w:val="6E6A32F4"/>
    <w:lvl w:ilvl="0" w:tplc="0ADAAF0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654280"/>
    <w:multiLevelType w:val="hybridMultilevel"/>
    <w:tmpl w:val="FAA09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906055"/>
    <w:multiLevelType w:val="hybridMultilevel"/>
    <w:tmpl w:val="2420666A"/>
    <w:lvl w:ilvl="0" w:tplc="771E30F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F410E1"/>
    <w:multiLevelType w:val="hybridMultilevel"/>
    <w:tmpl w:val="559226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3051AF"/>
    <w:multiLevelType w:val="hybridMultilevel"/>
    <w:tmpl w:val="2F983016"/>
    <w:lvl w:ilvl="0" w:tplc="E442405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9423F4"/>
    <w:multiLevelType w:val="hybridMultilevel"/>
    <w:tmpl w:val="F060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05065E"/>
    <w:multiLevelType w:val="hybridMultilevel"/>
    <w:tmpl w:val="3696A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571F63"/>
    <w:multiLevelType w:val="hybridMultilevel"/>
    <w:tmpl w:val="8FBA5D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7623A29"/>
    <w:multiLevelType w:val="hybridMultilevel"/>
    <w:tmpl w:val="31B0B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D3674F"/>
    <w:multiLevelType w:val="hybridMultilevel"/>
    <w:tmpl w:val="2B8295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B3C0490"/>
    <w:multiLevelType w:val="hybridMultilevel"/>
    <w:tmpl w:val="7750D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15"/>
  </w:num>
  <w:num w:numId="3">
    <w:abstractNumId w:val="21"/>
  </w:num>
  <w:num w:numId="4">
    <w:abstractNumId w:val="14"/>
  </w:num>
  <w:num w:numId="5">
    <w:abstractNumId w:val="30"/>
  </w:num>
  <w:num w:numId="6">
    <w:abstractNumId w:val="13"/>
  </w:num>
  <w:num w:numId="7">
    <w:abstractNumId w:val="10"/>
  </w:num>
  <w:num w:numId="8">
    <w:abstractNumId w:val="9"/>
  </w:num>
  <w:num w:numId="9">
    <w:abstractNumId w:val="22"/>
  </w:num>
  <w:num w:numId="10">
    <w:abstractNumId w:val="12"/>
  </w:num>
  <w:num w:numId="11">
    <w:abstractNumId w:val="24"/>
  </w:num>
  <w:num w:numId="12">
    <w:abstractNumId w:val="6"/>
  </w:num>
  <w:num w:numId="13">
    <w:abstractNumId w:val="5"/>
  </w:num>
  <w:num w:numId="14">
    <w:abstractNumId w:val="2"/>
  </w:num>
  <w:num w:numId="15">
    <w:abstractNumId w:val="17"/>
  </w:num>
  <w:num w:numId="16">
    <w:abstractNumId w:val="7"/>
  </w:num>
  <w:num w:numId="17">
    <w:abstractNumId w:val="25"/>
  </w:num>
  <w:num w:numId="18">
    <w:abstractNumId w:val="19"/>
  </w:num>
  <w:num w:numId="19">
    <w:abstractNumId w:val="8"/>
  </w:num>
  <w:num w:numId="20">
    <w:abstractNumId w:val="29"/>
  </w:num>
  <w:num w:numId="21">
    <w:abstractNumId w:val="18"/>
  </w:num>
  <w:num w:numId="22">
    <w:abstractNumId w:val="32"/>
  </w:num>
  <w:num w:numId="23">
    <w:abstractNumId w:val="4"/>
  </w:num>
  <w:num w:numId="24">
    <w:abstractNumId w:val="27"/>
  </w:num>
  <w:num w:numId="25">
    <w:abstractNumId w:val="28"/>
  </w:num>
  <w:num w:numId="26">
    <w:abstractNumId w:val="20"/>
  </w:num>
  <w:num w:numId="27">
    <w:abstractNumId w:val="3"/>
  </w:num>
  <w:num w:numId="28">
    <w:abstractNumId w:val="31"/>
  </w:num>
  <w:num w:numId="29">
    <w:abstractNumId w:val="0"/>
  </w:num>
  <w:num w:numId="30">
    <w:abstractNumId w:val="1"/>
  </w:num>
  <w:num w:numId="31">
    <w:abstractNumId w:val="11"/>
  </w:num>
  <w:num w:numId="32">
    <w:abstractNumId w:val="23"/>
  </w:num>
  <w:num w:numId="33">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0526"/>
    <w:rsid w:val="0000185E"/>
    <w:rsid w:val="00002093"/>
    <w:rsid w:val="00002241"/>
    <w:rsid w:val="00002564"/>
    <w:rsid w:val="00003BB2"/>
    <w:rsid w:val="000054BD"/>
    <w:rsid w:val="00005B3E"/>
    <w:rsid w:val="00005DDE"/>
    <w:rsid w:val="0000660A"/>
    <w:rsid w:val="00006BD4"/>
    <w:rsid w:val="00007642"/>
    <w:rsid w:val="00007838"/>
    <w:rsid w:val="000105D5"/>
    <w:rsid w:val="000107C1"/>
    <w:rsid w:val="00011D97"/>
    <w:rsid w:val="0001225B"/>
    <w:rsid w:val="00013F06"/>
    <w:rsid w:val="00014DCE"/>
    <w:rsid w:val="000151BA"/>
    <w:rsid w:val="00015BCF"/>
    <w:rsid w:val="000161C5"/>
    <w:rsid w:val="00016B95"/>
    <w:rsid w:val="00020499"/>
    <w:rsid w:val="000230C5"/>
    <w:rsid w:val="0002353C"/>
    <w:rsid w:val="00023F80"/>
    <w:rsid w:val="000242BF"/>
    <w:rsid w:val="000243ED"/>
    <w:rsid w:val="00024E46"/>
    <w:rsid w:val="00024F77"/>
    <w:rsid w:val="000258F4"/>
    <w:rsid w:val="00025E59"/>
    <w:rsid w:val="0002722C"/>
    <w:rsid w:val="0002745A"/>
    <w:rsid w:val="00027EFC"/>
    <w:rsid w:val="00031A7C"/>
    <w:rsid w:val="00032268"/>
    <w:rsid w:val="00032347"/>
    <w:rsid w:val="00032AE0"/>
    <w:rsid w:val="00034567"/>
    <w:rsid w:val="00034B24"/>
    <w:rsid w:val="00034B32"/>
    <w:rsid w:val="00034DA6"/>
    <w:rsid w:val="0003515B"/>
    <w:rsid w:val="00035261"/>
    <w:rsid w:val="00035331"/>
    <w:rsid w:val="00035F0C"/>
    <w:rsid w:val="00036DEE"/>
    <w:rsid w:val="00037ED2"/>
    <w:rsid w:val="000406F7"/>
    <w:rsid w:val="00040AF1"/>
    <w:rsid w:val="000414A8"/>
    <w:rsid w:val="0004195C"/>
    <w:rsid w:val="000419CB"/>
    <w:rsid w:val="00041F14"/>
    <w:rsid w:val="000424B1"/>
    <w:rsid w:val="000425EE"/>
    <w:rsid w:val="00042953"/>
    <w:rsid w:val="00042A5B"/>
    <w:rsid w:val="00044697"/>
    <w:rsid w:val="00044BEE"/>
    <w:rsid w:val="00044E9C"/>
    <w:rsid w:val="00044F49"/>
    <w:rsid w:val="0004585B"/>
    <w:rsid w:val="00045C95"/>
    <w:rsid w:val="00046931"/>
    <w:rsid w:val="000469D3"/>
    <w:rsid w:val="00047293"/>
    <w:rsid w:val="0004775C"/>
    <w:rsid w:val="00050886"/>
    <w:rsid w:val="000516F3"/>
    <w:rsid w:val="0005287F"/>
    <w:rsid w:val="000534C5"/>
    <w:rsid w:val="00054369"/>
    <w:rsid w:val="000562DF"/>
    <w:rsid w:val="0005633C"/>
    <w:rsid w:val="00056EEB"/>
    <w:rsid w:val="00060D63"/>
    <w:rsid w:val="000619D8"/>
    <w:rsid w:val="0006212B"/>
    <w:rsid w:val="00062CED"/>
    <w:rsid w:val="00063D97"/>
    <w:rsid w:val="0006539A"/>
    <w:rsid w:val="0006555A"/>
    <w:rsid w:val="00066532"/>
    <w:rsid w:val="00066C0E"/>
    <w:rsid w:val="00067E7A"/>
    <w:rsid w:val="00070FE7"/>
    <w:rsid w:val="000722FA"/>
    <w:rsid w:val="00072330"/>
    <w:rsid w:val="00072A7E"/>
    <w:rsid w:val="000730A8"/>
    <w:rsid w:val="000731D5"/>
    <w:rsid w:val="00073D8D"/>
    <w:rsid w:val="0007455D"/>
    <w:rsid w:val="00074B6A"/>
    <w:rsid w:val="00075520"/>
    <w:rsid w:val="00076AB8"/>
    <w:rsid w:val="000771BE"/>
    <w:rsid w:val="00080291"/>
    <w:rsid w:val="00080485"/>
    <w:rsid w:val="00081024"/>
    <w:rsid w:val="00082CD0"/>
    <w:rsid w:val="00083E8F"/>
    <w:rsid w:val="0008518A"/>
    <w:rsid w:val="000856F9"/>
    <w:rsid w:val="00086018"/>
    <w:rsid w:val="000877E6"/>
    <w:rsid w:val="000905FD"/>
    <w:rsid w:val="000913B3"/>
    <w:rsid w:val="00091554"/>
    <w:rsid w:val="00092C75"/>
    <w:rsid w:val="0009358A"/>
    <w:rsid w:val="0009397A"/>
    <w:rsid w:val="00093F85"/>
    <w:rsid w:val="0009402C"/>
    <w:rsid w:val="00096602"/>
    <w:rsid w:val="00096EDD"/>
    <w:rsid w:val="00097135"/>
    <w:rsid w:val="00097801"/>
    <w:rsid w:val="00097841"/>
    <w:rsid w:val="000A000C"/>
    <w:rsid w:val="000A0072"/>
    <w:rsid w:val="000A0642"/>
    <w:rsid w:val="000A0ADB"/>
    <w:rsid w:val="000A189B"/>
    <w:rsid w:val="000A251D"/>
    <w:rsid w:val="000A4F6C"/>
    <w:rsid w:val="000A66FD"/>
    <w:rsid w:val="000B0538"/>
    <w:rsid w:val="000B0554"/>
    <w:rsid w:val="000B1AE4"/>
    <w:rsid w:val="000B1B4F"/>
    <w:rsid w:val="000B3F5B"/>
    <w:rsid w:val="000B4DE8"/>
    <w:rsid w:val="000B5511"/>
    <w:rsid w:val="000B6DAB"/>
    <w:rsid w:val="000B6EBD"/>
    <w:rsid w:val="000B7802"/>
    <w:rsid w:val="000C06CC"/>
    <w:rsid w:val="000C2B61"/>
    <w:rsid w:val="000C324F"/>
    <w:rsid w:val="000C398B"/>
    <w:rsid w:val="000C400B"/>
    <w:rsid w:val="000C4742"/>
    <w:rsid w:val="000C4849"/>
    <w:rsid w:val="000C4ABA"/>
    <w:rsid w:val="000C4AC6"/>
    <w:rsid w:val="000C6D2F"/>
    <w:rsid w:val="000C795D"/>
    <w:rsid w:val="000D0B09"/>
    <w:rsid w:val="000D0B95"/>
    <w:rsid w:val="000D0F88"/>
    <w:rsid w:val="000D1DE7"/>
    <w:rsid w:val="000D2064"/>
    <w:rsid w:val="000D271D"/>
    <w:rsid w:val="000D4E5D"/>
    <w:rsid w:val="000D5249"/>
    <w:rsid w:val="000D67A4"/>
    <w:rsid w:val="000E0714"/>
    <w:rsid w:val="000E0AA7"/>
    <w:rsid w:val="000E0BFB"/>
    <w:rsid w:val="000E3182"/>
    <w:rsid w:val="000E3F83"/>
    <w:rsid w:val="000E4702"/>
    <w:rsid w:val="000E5A59"/>
    <w:rsid w:val="000E69F9"/>
    <w:rsid w:val="000E7148"/>
    <w:rsid w:val="000E72D6"/>
    <w:rsid w:val="000F05BF"/>
    <w:rsid w:val="000F0A27"/>
    <w:rsid w:val="000F0D06"/>
    <w:rsid w:val="000F0F1F"/>
    <w:rsid w:val="000F10CB"/>
    <w:rsid w:val="000F1A2F"/>
    <w:rsid w:val="000F33B4"/>
    <w:rsid w:val="000F46B0"/>
    <w:rsid w:val="000F5D77"/>
    <w:rsid w:val="000F78E2"/>
    <w:rsid w:val="00100C94"/>
    <w:rsid w:val="0010148F"/>
    <w:rsid w:val="00101F41"/>
    <w:rsid w:val="00102023"/>
    <w:rsid w:val="00102051"/>
    <w:rsid w:val="0010308F"/>
    <w:rsid w:val="00103970"/>
    <w:rsid w:val="00104687"/>
    <w:rsid w:val="00105B19"/>
    <w:rsid w:val="001100D9"/>
    <w:rsid w:val="001119BE"/>
    <w:rsid w:val="00112D63"/>
    <w:rsid w:val="001138EC"/>
    <w:rsid w:val="00114569"/>
    <w:rsid w:val="00116466"/>
    <w:rsid w:val="001200E9"/>
    <w:rsid w:val="00120DAF"/>
    <w:rsid w:val="001210BE"/>
    <w:rsid w:val="0012174A"/>
    <w:rsid w:val="00122515"/>
    <w:rsid w:val="001226A4"/>
    <w:rsid w:val="001226E0"/>
    <w:rsid w:val="00122A52"/>
    <w:rsid w:val="001231E2"/>
    <w:rsid w:val="001232F4"/>
    <w:rsid w:val="00123434"/>
    <w:rsid w:val="00125F50"/>
    <w:rsid w:val="001272F5"/>
    <w:rsid w:val="00130E4D"/>
    <w:rsid w:val="0013149E"/>
    <w:rsid w:val="0013170F"/>
    <w:rsid w:val="00132444"/>
    <w:rsid w:val="001326F8"/>
    <w:rsid w:val="00132B82"/>
    <w:rsid w:val="00133FFF"/>
    <w:rsid w:val="0013429C"/>
    <w:rsid w:val="00134757"/>
    <w:rsid w:val="00134C7B"/>
    <w:rsid w:val="00134FA2"/>
    <w:rsid w:val="001351EE"/>
    <w:rsid w:val="00135A07"/>
    <w:rsid w:val="00135BF9"/>
    <w:rsid w:val="00136113"/>
    <w:rsid w:val="00136235"/>
    <w:rsid w:val="001374C2"/>
    <w:rsid w:val="00137C4A"/>
    <w:rsid w:val="00137CE2"/>
    <w:rsid w:val="0014027A"/>
    <w:rsid w:val="00140532"/>
    <w:rsid w:val="00141704"/>
    <w:rsid w:val="00141926"/>
    <w:rsid w:val="00142848"/>
    <w:rsid w:val="00144C8B"/>
    <w:rsid w:val="00145101"/>
    <w:rsid w:val="001470E2"/>
    <w:rsid w:val="001473A7"/>
    <w:rsid w:val="001479C0"/>
    <w:rsid w:val="0015015F"/>
    <w:rsid w:val="00150422"/>
    <w:rsid w:val="00150C40"/>
    <w:rsid w:val="00150D02"/>
    <w:rsid w:val="00151B14"/>
    <w:rsid w:val="00152C92"/>
    <w:rsid w:val="001534BD"/>
    <w:rsid w:val="00153D08"/>
    <w:rsid w:val="00154F15"/>
    <w:rsid w:val="00155C72"/>
    <w:rsid w:val="0015688E"/>
    <w:rsid w:val="00156A16"/>
    <w:rsid w:val="001572C9"/>
    <w:rsid w:val="00161F10"/>
    <w:rsid w:val="001636A1"/>
    <w:rsid w:val="001636D7"/>
    <w:rsid w:val="00164BBD"/>
    <w:rsid w:val="00164D7C"/>
    <w:rsid w:val="001651A9"/>
    <w:rsid w:val="00166DD5"/>
    <w:rsid w:val="00167491"/>
    <w:rsid w:val="00167C5C"/>
    <w:rsid w:val="0017071F"/>
    <w:rsid w:val="001710AD"/>
    <w:rsid w:val="0017222E"/>
    <w:rsid w:val="001727A8"/>
    <w:rsid w:val="00173A9F"/>
    <w:rsid w:val="001747A4"/>
    <w:rsid w:val="00174AC0"/>
    <w:rsid w:val="001762DC"/>
    <w:rsid w:val="001771B1"/>
    <w:rsid w:val="00180A0D"/>
    <w:rsid w:val="0018170C"/>
    <w:rsid w:val="00182936"/>
    <w:rsid w:val="00182B34"/>
    <w:rsid w:val="00183EAE"/>
    <w:rsid w:val="0018496C"/>
    <w:rsid w:val="00184C31"/>
    <w:rsid w:val="00185404"/>
    <w:rsid w:val="001854B5"/>
    <w:rsid w:val="00185747"/>
    <w:rsid w:val="00187723"/>
    <w:rsid w:val="001878AB"/>
    <w:rsid w:val="001878C7"/>
    <w:rsid w:val="00192379"/>
    <w:rsid w:val="00193CC9"/>
    <w:rsid w:val="0019717C"/>
    <w:rsid w:val="0019721D"/>
    <w:rsid w:val="001A29C7"/>
    <w:rsid w:val="001A2CEB"/>
    <w:rsid w:val="001A3A9B"/>
    <w:rsid w:val="001A3BEB"/>
    <w:rsid w:val="001A5178"/>
    <w:rsid w:val="001A5682"/>
    <w:rsid w:val="001A7268"/>
    <w:rsid w:val="001B0483"/>
    <w:rsid w:val="001B06D4"/>
    <w:rsid w:val="001B1B25"/>
    <w:rsid w:val="001B2C21"/>
    <w:rsid w:val="001B2C26"/>
    <w:rsid w:val="001B2CD3"/>
    <w:rsid w:val="001B33F7"/>
    <w:rsid w:val="001B343F"/>
    <w:rsid w:val="001B3C6E"/>
    <w:rsid w:val="001B4148"/>
    <w:rsid w:val="001B4212"/>
    <w:rsid w:val="001B4EB4"/>
    <w:rsid w:val="001B5A33"/>
    <w:rsid w:val="001B6766"/>
    <w:rsid w:val="001B6CAD"/>
    <w:rsid w:val="001B7CD8"/>
    <w:rsid w:val="001B7EE1"/>
    <w:rsid w:val="001C00A0"/>
    <w:rsid w:val="001C00DC"/>
    <w:rsid w:val="001C120A"/>
    <w:rsid w:val="001C2192"/>
    <w:rsid w:val="001C2516"/>
    <w:rsid w:val="001C303B"/>
    <w:rsid w:val="001C30CE"/>
    <w:rsid w:val="001C3205"/>
    <w:rsid w:val="001C350B"/>
    <w:rsid w:val="001C3812"/>
    <w:rsid w:val="001C41C6"/>
    <w:rsid w:val="001C453E"/>
    <w:rsid w:val="001C4684"/>
    <w:rsid w:val="001C46F6"/>
    <w:rsid w:val="001C522B"/>
    <w:rsid w:val="001C5275"/>
    <w:rsid w:val="001C6A68"/>
    <w:rsid w:val="001C6C6D"/>
    <w:rsid w:val="001C77A1"/>
    <w:rsid w:val="001D0619"/>
    <w:rsid w:val="001D08CC"/>
    <w:rsid w:val="001D0A7A"/>
    <w:rsid w:val="001D188F"/>
    <w:rsid w:val="001D1A36"/>
    <w:rsid w:val="001D1F2A"/>
    <w:rsid w:val="001D2B44"/>
    <w:rsid w:val="001D3962"/>
    <w:rsid w:val="001D3D6D"/>
    <w:rsid w:val="001D484D"/>
    <w:rsid w:val="001D5223"/>
    <w:rsid w:val="001D55CD"/>
    <w:rsid w:val="001D57C8"/>
    <w:rsid w:val="001D5ACF"/>
    <w:rsid w:val="001D62AA"/>
    <w:rsid w:val="001D687E"/>
    <w:rsid w:val="001E03F3"/>
    <w:rsid w:val="001E0704"/>
    <w:rsid w:val="001E13B2"/>
    <w:rsid w:val="001E1914"/>
    <w:rsid w:val="001E1CD4"/>
    <w:rsid w:val="001E2017"/>
    <w:rsid w:val="001E2892"/>
    <w:rsid w:val="001E292D"/>
    <w:rsid w:val="001E2B37"/>
    <w:rsid w:val="001E3FD0"/>
    <w:rsid w:val="001E45D9"/>
    <w:rsid w:val="001E4C73"/>
    <w:rsid w:val="001E5EB4"/>
    <w:rsid w:val="001E6851"/>
    <w:rsid w:val="001E72F9"/>
    <w:rsid w:val="001F0A5A"/>
    <w:rsid w:val="001F0C8C"/>
    <w:rsid w:val="001F1C10"/>
    <w:rsid w:val="001F3097"/>
    <w:rsid w:val="001F3C16"/>
    <w:rsid w:val="001F3F71"/>
    <w:rsid w:val="001F5B0A"/>
    <w:rsid w:val="001F608E"/>
    <w:rsid w:val="001F61BA"/>
    <w:rsid w:val="001F6838"/>
    <w:rsid w:val="001F6B8F"/>
    <w:rsid w:val="001F7585"/>
    <w:rsid w:val="001F76D5"/>
    <w:rsid w:val="0020004D"/>
    <w:rsid w:val="002013B3"/>
    <w:rsid w:val="00201D99"/>
    <w:rsid w:val="002020A7"/>
    <w:rsid w:val="002021EF"/>
    <w:rsid w:val="002026FD"/>
    <w:rsid w:val="002058D5"/>
    <w:rsid w:val="00205B58"/>
    <w:rsid w:val="00205CA1"/>
    <w:rsid w:val="00206756"/>
    <w:rsid w:val="00206A3B"/>
    <w:rsid w:val="00206C3D"/>
    <w:rsid w:val="00210473"/>
    <w:rsid w:val="00211063"/>
    <w:rsid w:val="00211B7A"/>
    <w:rsid w:val="00215821"/>
    <w:rsid w:val="0021589A"/>
    <w:rsid w:val="002159EB"/>
    <w:rsid w:val="002160FE"/>
    <w:rsid w:val="002166BD"/>
    <w:rsid w:val="00216A40"/>
    <w:rsid w:val="00217BD2"/>
    <w:rsid w:val="00220432"/>
    <w:rsid w:val="0022045A"/>
    <w:rsid w:val="002217B3"/>
    <w:rsid w:val="00221C0A"/>
    <w:rsid w:val="00221C3A"/>
    <w:rsid w:val="00221CFC"/>
    <w:rsid w:val="00222689"/>
    <w:rsid w:val="00223181"/>
    <w:rsid w:val="00223E10"/>
    <w:rsid w:val="00224069"/>
    <w:rsid w:val="0022506C"/>
    <w:rsid w:val="00226083"/>
    <w:rsid w:val="00226CD1"/>
    <w:rsid w:val="002273D2"/>
    <w:rsid w:val="002276C0"/>
    <w:rsid w:val="002279E5"/>
    <w:rsid w:val="002314BB"/>
    <w:rsid w:val="002319A4"/>
    <w:rsid w:val="00232ED1"/>
    <w:rsid w:val="00233B21"/>
    <w:rsid w:val="00235FFF"/>
    <w:rsid w:val="0023644B"/>
    <w:rsid w:val="00236FB1"/>
    <w:rsid w:val="002372A9"/>
    <w:rsid w:val="00237C69"/>
    <w:rsid w:val="00237DEF"/>
    <w:rsid w:val="0024007C"/>
    <w:rsid w:val="00240D48"/>
    <w:rsid w:val="00240E8D"/>
    <w:rsid w:val="00241954"/>
    <w:rsid w:val="0024222A"/>
    <w:rsid w:val="0024298B"/>
    <w:rsid w:val="0024399F"/>
    <w:rsid w:val="002451AD"/>
    <w:rsid w:val="0024601F"/>
    <w:rsid w:val="00246ABD"/>
    <w:rsid w:val="002474C4"/>
    <w:rsid w:val="00247DBC"/>
    <w:rsid w:val="002514AA"/>
    <w:rsid w:val="00251557"/>
    <w:rsid w:val="002518D9"/>
    <w:rsid w:val="00251A99"/>
    <w:rsid w:val="00252737"/>
    <w:rsid w:val="002533CE"/>
    <w:rsid w:val="0025499B"/>
    <w:rsid w:val="002557DA"/>
    <w:rsid w:val="002560EE"/>
    <w:rsid w:val="002573AB"/>
    <w:rsid w:val="00263190"/>
    <w:rsid w:val="0026320E"/>
    <w:rsid w:val="00263327"/>
    <w:rsid w:val="0026462A"/>
    <w:rsid w:val="00265EE7"/>
    <w:rsid w:val="00266366"/>
    <w:rsid w:val="00266808"/>
    <w:rsid w:val="00266B56"/>
    <w:rsid w:val="00270A8F"/>
    <w:rsid w:val="00272004"/>
    <w:rsid w:val="0027237E"/>
    <w:rsid w:val="002726CC"/>
    <w:rsid w:val="00272973"/>
    <w:rsid w:val="002731DA"/>
    <w:rsid w:val="0027354B"/>
    <w:rsid w:val="00274134"/>
    <w:rsid w:val="0027452E"/>
    <w:rsid w:val="002751E0"/>
    <w:rsid w:val="00275713"/>
    <w:rsid w:val="00275F58"/>
    <w:rsid w:val="00276A86"/>
    <w:rsid w:val="00276D99"/>
    <w:rsid w:val="00280E86"/>
    <w:rsid w:val="002822DE"/>
    <w:rsid w:val="00282329"/>
    <w:rsid w:val="00282FEA"/>
    <w:rsid w:val="002831A8"/>
    <w:rsid w:val="0028333B"/>
    <w:rsid w:val="00284880"/>
    <w:rsid w:val="00284B79"/>
    <w:rsid w:val="00284BAF"/>
    <w:rsid w:val="00285561"/>
    <w:rsid w:val="00286874"/>
    <w:rsid w:val="00286F4A"/>
    <w:rsid w:val="002875B3"/>
    <w:rsid w:val="00291040"/>
    <w:rsid w:val="0029264E"/>
    <w:rsid w:val="00292FAA"/>
    <w:rsid w:val="0029311B"/>
    <w:rsid w:val="00295E88"/>
    <w:rsid w:val="0029675C"/>
    <w:rsid w:val="00297370"/>
    <w:rsid w:val="0029781F"/>
    <w:rsid w:val="002A0DBF"/>
    <w:rsid w:val="002A1828"/>
    <w:rsid w:val="002A1FB7"/>
    <w:rsid w:val="002A2771"/>
    <w:rsid w:val="002A327C"/>
    <w:rsid w:val="002A3710"/>
    <w:rsid w:val="002A3907"/>
    <w:rsid w:val="002A4B59"/>
    <w:rsid w:val="002A4C9D"/>
    <w:rsid w:val="002A5BB9"/>
    <w:rsid w:val="002A612E"/>
    <w:rsid w:val="002A621D"/>
    <w:rsid w:val="002A634A"/>
    <w:rsid w:val="002A77AE"/>
    <w:rsid w:val="002A7FD8"/>
    <w:rsid w:val="002B1334"/>
    <w:rsid w:val="002B19D1"/>
    <w:rsid w:val="002B1CE6"/>
    <w:rsid w:val="002B26AF"/>
    <w:rsid w:val="002B3937"/>
    <w:rsid w:val="002B5D51"/>
    <w:rsid w:val="002C0279"/>
    <w:rsid w:val="002C04C1"/>
    <w:rsid w:val="002C0855"/>
    <w:rsid w:val="002C0FEC"/>
    <w:rsid w:val="002C11A9"/>
    <w:rsid w:val="002C1B2E"/>
    <w:rsid w:val="002C207F"/>
    <w:rsid w:val="002C2A1E"/>
    <w:rsid w:val="002C30C2"/>
    <w:rsid w:val="002C35FB"/>
    <w:rsid w:val="002C3E6B"/>
    <w:rsid w:val="002C5272"/>
    <w:rsid w:val="002C5700"/>
    <w:rsid w:val="002C628C"/>
    <w:rsid w:val="002C6A5B"/>
    <w:rsid w:val="002D0955"/>
    <w:rsid w:val="002D0D64"/>
    <w:rsid w:val="002D1620"/>
    <w:rsid w:val="002D2CE5"/>
    <w:rsid w:val="002D2F73"/>
    <w:rsid w:val="002D3DDB"/>
    <w:rsid w:val="002D54AB"/>
    <w:rsid w:val="002D56C8"/>
    <w:rsid w:val="002D5702"/>
    <w:rsid w:val="002D6743"/>
    <w:rsid w:val="002D6E0E"/>
    <w:rsid w:val="002D7415"/>
    <w:rsid w:val="002D7BBA"/>
    <w:rsid w:val="002D7E5C"/>
    <w:rsid w:val="002E0285"/>
    <w:rsid w:val="002E0B9A"/>
    <w:rsid w:val="002E13DA"/>
    <w:rsid w:val="002E2154"/>
    <w:rsid w:val="002E248A"/>
    <w:rsid w:val="002E3275"/>
    <w:rsid w:val="002E32D2"/>
    <w:rsid w:val="002E3A48"/>
    <w:rsid w:val="002E5066"/>
    <w:rsid w:val="002E51FA"/>
    <w:rsid w:val="002E5F6C"/>
    <w:rsid w:val="002E6041"/>
    <w:rsid w:val="002E65A8"/>
    <w:rsid w:val="002E7941"/>
    <w:rsid w:val="002F0514"/>
    <w:rsid w:val="002F15DA"/>
    <w:rsid w:val="002F1F8B"/>
    <w:rsid w:val="002F237F"/>
    <w:rsid w:val="002F2804"/>
    <w:rsid w:val="002F2980"/>
    <w:rsid w:val="002F34F9"/>
    <w:rsid w:val="002F36DF"/>
    <w:rsid w:val="002F451B"/>
    <w:rsid w:val="002F46ED"/>
    <w:rsid w:val="002F4F69"/>
    <w:rsid w:val="002F520F"/>
    <w:rsid w:val="002F7939"/>
    <w:rsid w:val="002F7BD1"/>
    <w:rsid w:val="002F7C38"/>
    <w:rsid w:val="002F7E2A"/>
    <w:rsid w:val="00300109"/>
    <w:rsid w:val="0030040E"/>
    <w:rsid w:val="00300A2B"/>
    <w:rsid w:val="00301420"/>
    <w:rsid w:val="003020D5"/>
    <w:rsid w:val="003028E0"/>
    <w:rsid w:val="0030375F"/>
    <w:rsid w:val="003038EA"/>
    <w:rsid w:val="003040D4"/>
    <w:rsid w:val="00305207"/>
    <w:rsid w:val="0030543A"/>
    <w:rsid w:val="00305496"/>
    <w:rsid w:val="00306678"/>
    <w:rsid w:val="003079C5"/>
    <w:rsid w:val="0031000F"/>
    <w:rsid w:val="00310991"/>
    <w:rsid w:val="00310D54"/>
    <w:rsid w:val="00310F99"/>
    <w:rsid w:val="00311439"/>
    <w:rsid w:val="00312263"/>
    <w:rsid w:val="003135E8"/>
    <w:rsid w:val="00313AFA"/>
    <w:rsid w:val="00314478"/>
    <w:rsid w:val="00314715"/>
    <w:rsid w:val="00315312"/>
    <w:rsid w:val="00315868"/>
    <w:rsid w:val="00316A7A"/>
    <w:rsid w:val="003175EC"/>
    <w:rsid w:val="00320620"/>
    <w:rsid w:val="0032118F"/>
    <w:rsid w:val="0032168B"/>
    <w:rsid w:val="00323146"/>
    <w:rsid w:val="00323F1E"/>
    <w:rsid w:val="003242D1"/>
    <w:rsid w:val="0032520E"/>
    <w:rsid w:val="00326BDD"/>
    <w:rsid w:val="00326CD7"/>
    <w:rsid w:val="00326E6F"/>
    <w:rsid w:val="00326FB0"/>
    <w:rsid w:val="003272AC"/>
    <w:rsid w:val="00327524"/>
    <w:rsid w:val="00327BA2"/>
    <w:rsid w:val="003302BD"/>
    <w:rsid w:val="00330854"/>
    <w:rsid w:val="00330EDD"/>
    <w:rsid w:val="0033130F"/>
    <w:rsid w:val="003323D7"/>
    <w:rsid w:val="00332467"/>
    <w:rsid w:val="003335A9"/>
    <w:rsid w:val="00334FDE"/>
    <w:rsid w:val="00336CE5"/>
    <w:rsid w:val="00337882"/>
    <w:rsid w:val="003404DD"/>
    <w:rsid w:val="003410F3"/>
    <w:rsid w:val="00341D2B"/>
    <w:rsid w:val="0034268F"/>
    <w:rsid w:val="00342C12"/>
    <w:rsid w:val="00343013"/>
    <w:rsid w:val="00344095"/>
    <w:rsid w:val="00344162"/>
    <w:rsid w:val="00344341"/>
    <w:rsid w:val="00344BD2"/>
    <w:rsid w:val="00344DDE"/>
    <w:rsid w:val="00347F0B"/>
    <w:rsid w:val="00350A5E"/>
    <w:rsid w:val="00350FF1"/>
    <w:rsid w:val="00351201"/>
    <w:rsid w:val="00351602"/>
    <w:rsid w:val="003522D9"/>
    <w:rsid w:val="0035272F"/>
    <w:rsid w:val="003535DD"/>
    <w:rsid w:val="003535FC"/>
    <w:rsid w:val="003548CF"/>
    <w:rsid w:val="003555BD"/>
    <w:rsid w:val="00356F61"/>
    <w:rsid w:val="00360507"/>
    <w:rsid w:val="00361018"/>
    <w:rsid w:val="00362CF5"/>
    <w:rsid w:val="00363155"/>
    <w:rsid w:val="003636EA"/>
    <w:rsid w:val="00364BF9"/>
    <w:rsid w:val="00365286"/>
    <w:rsid w:val="00365A7F"/>
    <w:rsid w:val="00367229"/>
    <w:rsid w:val="0037008F"/>
    <w:rsid w:val="0037264B"/>
    <w:rsid w:val="003735BB"/>
    <w:rsid w:val="00373A47"/>
    <w:rsid w:val="003746B2"/>
    <w:rsid w:val="0037537A"/>
    <w:rsid w:val="003753B2"/>
    <w:rsid w:val="00376C3B"/>
    <w:rsid w:val="00377081"/>
    <w:rsid w:val="00380A44"/>
    <w:rsid w:val="0038113B"/>
    <w:rsid w:val="00381893"/>
    <w:rsid w:val="0038252C"/>
    <w:rsid w:val="00383D61"/>
    <w:rsid w:val="00384FEC"/>
    <w:rsid w:val="003851D1"/>
    <w:rsid w:val="00385CB2"/>
    <w:rsid w:val="00386FF9"/>
    <w:rsid w:val="003876B6"/>
    <w:rsid w:val="0039056F"/>
    <w:rsid w:val="00390AD0"/>
    <w:rsid w:val="0039202B"/>
    <w:rsid w:val="003926F7"/>
    <w:rsid w:val="00392E23"/>
    <w:rsid w:val="003933FA"/>
    <w:rsid w:val="003936F8"/>
    <w:rsid w:val="00393C5F"/>
    <w:rsid w:val="00396A65"/>
    <w:rsid w:val="00396F41"/>
    <w:rsid w:val="00397338"/>
    <w:rsid w:val="00397BAB"/>
    <w:rsid w:val="00397CB6"/>
    <w:rsid w:val="003A0A91"/>
    <w:rsid w:val="003A1822"/>
    <w:rsid w:val="003A1A44"/>
    <w:rsid w:val="003A2C6F"/>
    <w:rsid w:val="003A3660"/>
    <w:rsid w:val="003A3850"/>
    <w:rsid w:val="003A3925"/>
    <w:rsid w:val="003A532E"/>
    <w:rsid w:val="003A66E2"/>
    <w:rsid w:val="003A6B88"/>
    <w:rsid w:val="003B027A"/>
    <w:rsid w:val="003B0A52"/>
    <w:rsid w:val="003B1EBB"/>
    <w:rsid w:val="003B2410"/>
    <w:rsid w:val="003B2EED"/>
    <w:rsid w:val="003B3D32"/>
    <w:rsid w:val="003B403E"/>
    <w:rsid w:val="003B4A4C"/>
    <w:rsid w:val="003B4CDA"/>
    <w:rsid w:val="003B5216"/>
    <w:rsid w:val="003B5BEF"/>
    <w:rsid w:val="003B653A"/>
    <w:rsid w:val="003B6B67"/>
    <w:rsid w:val="003B78E9"/>
    <w:rsid w:val="003B7978"/>
    <w:rsid w:val="003C0BB7"/>
    <w:rsid w:val="003C1938"/>
    <w:rsid w:val="003C1AB1"/>
    <w:rsid w:val="003C281F"/>
    <w:rsid w:val="003C3870"/>
    <w:rsid w:val="003C4520"/>
    <w:rsid w:val="003C4A1D"/>
    <w:rsid w:val="003C5A9E"/>
    <w:rsid w:val="003C5AA6"/>
    <w:rsid w:val="003C5FD7"/>
    <w:rsid w:val="003D03B9"/>
    <w:rsid w:val="003D054E"/>
    <w:rsid w:val="003D0719"/>
    <w:rsid w:val="003D0A0B"/>
    <w:rsid w:val="003D15D6"/>
    <w:rsid w:val="003D1995"/>
    <w:rsid w:val="003D23E9"/>
    <w:rsid w:val="003D356C"/>
    <w:rsid w:val="003D3BE4"/>
    <w:rsid w:val="003D44D7"/>
    <w:rsid w:val="003D5438"/>
    <w:rsid w:val="003D57AD"/>
    <w:rsid w:val="003D693E"/>
    <w:rsid w:val="003D6F17"/>
    <w:rsid w:val="003E072C"/>
    <w:rsid w:val="003E0878"/>
    <w:rsid w:val="003E0EED"/>
    <w:rsid w:val="003E10E1"/>
    <w:rsid w:val="003E19C9"/>
    <w:rsid w:val="003E1A1A"/>
    <w:rsid w:val="003E1C28"/>
    <w:rsid w:val="003E1DB4"/>
    <w:rsid w:val="003E227F"/>
    <w:rsid w:val="003E2587"/>
    <w:rsid w:val="003E2F15"/>
    <w:rsid w:val="003E2F19"/>
    <w:rsid w:val="003E2F8B"/>
    <w:rsid w:val="003E485C"/>
    <w:rsid w:val="003E5150"/>
    <w:rsid w:val="003E6780"/>
    <w:rsid w:val="003E7FC3"/>
    <w:rsid w:val="003F078D"/>
    <w:rsid w:val="003F07F1"/>
    <w:rsid w:val="003F0BA6"/>
    <w:rsid w:val="003F11E2"/>
    <w:rsid w:val="003F16E6"/>
    <w:rsid w:val="003F1E7B"/>
    <w:rsid w:val="003F1E95"/>
    <w:rsid w:val="003F2149"/>
    <w:rsid w:val="003F3411"/>
    <w:rsid w:val="003F51E1"/>
    <w:rsid w:val="003F73E1"/>
    <w:rsid w:val="003F787B"/>
    <w:rsid w:val="00400147"/>
    <w:rsid w:val="00400F84"/>
    <w:rsid w:val="00402093"/>
    <w:rsid w:val="00402281"/>
    <w:rsid w:val="004028B7"/>
    <w:rsid w:val="004030F9"/>
    <w:rsid w:val="0040431A"/>
    <w:rsid w:val="00404BA9"/>
    <w:rsid w:val="00404F05"/>
    <w:rsid w:val="004052AF"/>
    <w:rsid w:val="00405A63"/>
    <w:rsid w:val="004069E8"/>
    <w:rsid w:val="00407041"/>
    <w:rsid w:val="0040735D"/>
    <w:rsid w:val="00407EF4"/>
    <w:rsid w:val="004103BC"/>
    <w:rsid w:val="00410559"/>
    <w:rsid w:val="00410EF5"/>
    <w:rsid w:val="0041101A"/>
    <w:rsid w:val="00411482"/>
    <w:rsid w:val="00411CCD"/>
    <w:rsid w:val="00412E6D"/>
    <w:rsid w:val="0041383D"/>
    <w:rsid w:val="00413911"/>
    <w:rsid w:val="00414749"/>
    <w:rsid w:val="0041485C"/>
    <w:rsid w:val="00415BC5"/>
    <w:rsid w:val="004162A4"/>
    <w:rsid w:val="00416DF9"/>
    <w:rsid w:val="00417437"/>
    <w:rsid w:val="004177FE"/>
    <w:rsid w:val="00417ADE"/>
    <w:rsid w:val="00417CF8"/>
    <w:rsid w:val="00417E49"/>
    <w:rsid w:val="00420CBA"/>
    <w:rsid w:val="00420D3E"/>
    <w:rsid w:val="0042104B"/>
    <w:rsid w:val="004210F0"/>
    <w:rsid w:val="00421A58"/>
    <w:rsid w:val="004235E4"/>
    <w:rsid w:val="00423F98"/>
    <w:rsid w:val="00425AC3"/>
    <w:rsid w:val="00425ED5"/>
    <w:rsid w:val="004277D5"/>
    <w:rsid w:val="00430E8A"/>
    <w:rsid w:val="00431051"/>
    <w:rsid w:val="0043132D"/>
    <w:rsid w:val="0043237C"/>
    <w:rsid w:val="00432DBB"/>
    <w:rsid w:val="00433161"/>
    <w:rsid w:val="00433AE8"/>
    <w:rsid w:val="00434596"/>
    <w:rsid w:val="00434EFE"/>
    <w:rsid w:val="004350BA"/>
    <w:rsid w:val="004370D8"/>
    <w:rsid w:val="00437317"/>
    <w:rsid w:val="00437927"/>
    <w:rsid w:val="00437BED"/>
    <w:rsid w:val="00440F60"/>
    <w:rsid w:val="00441C06"/>
    <w:rsid w:val="004426A0"/>
    <w:rsid w:val="004426E0"/>
    <w:rsid w:val="00442F44"/>
    <w:rsid w:val="004432B8"/>
    <w:rsid w:val="004446C7"/>
    <w:rsid w:val="00445395"/>
    <w:rsid w:val="0044566B"/>
    <w:rsid w:val="00446023"/>
    <w:rsid w:val="004460F8"/>
    <w:rsid w:val="00450753"/>
    <w:rsid w:val="00450B88"/>
    <w:rsid w:val="00450F8A"/>
    <w:rsid w:val="00451E43"/>
    <w:rsid w:val="004536EB"/>
    <w:rsid w:val="00455794"/>
    <w:rsid w:val="004567B0"/>
    <w:rsid w:val="00456D2A"/>
    <w:rsid w:val="004576AB"/>
    <w:rsid w:val="0046020A"/>
    <w:rsid w:val="00460886"/>
    <w:rsid w:val="00460EA2"/>
    <w:rsid w:val="004620C5"/>
    <w:rsid w:val="004620F6"/>
    <w:rsid w:val="0046247D"/>
    <w:rsid w:val="00462F3F"/>
    <w:rsid w:val="004636AC"/>
    <w:rsid w:val="004637DD"/>
    <w:rsid w:val="00466F3B"/>
    <w:rsid w:val="0047263B"/>
    <w:rsid w:val="00472DD7"/>
    <w:rsid w:val="00473534"/>
    <w:rsid w:val="004735F7"/>
    <w:rsid w:val="004739BF"/>
    <w:rsid w:val="00473A26"/>
    <w:rsid w:val="00473B5C"/>
    <w:rsid w:val="00474013"/>
    <w:rsid w:val="00474880"/>
    <w:rsid w:val="00475B61"/>
    <w:rsid w:val="00476620"/>
    <w:rsid w:val="004772DD"/>
    <w:rsid w:val="00477D1B"/>
    <w:rsid w:val="00480BC0"/>
    <w:rsid w:val="00481E63"/>
    <w:rsid w:val="004829C8"/>
    <w:rsid w:val="00482DB8"/>
    <w:rsid w:val="004833B0"/>
    <w:rsid w:val="0048364C"/>
    <w:rsid w:val="004839E5"/>
    <w:rsid w:val="00483F01"/>
    <w:rsid w:val="00484705"/>
    <w:rsid w:val="004847B2"/>
    <w:rsid w:val="00485EC3"/>
    <w:rsid w:val="0048671B"/>
    <w:rsid w:val="00486BA7"/>
    <w:rsid w:val="00486EFD"/>
    <w:rsid w:val="00490AAD"/>
    <w:rsid w:val="00491331"/>
    <w:rsid w:val="004913E8"/>
    <w:rsid w:val="00491B1D"/>
    <w:rsid w:val="00491EEA"/>
    <w:rsid w:val="004926CF"/>
    <w:rsid w:val="00492729"/>
    <w:rsid w:val="004937AC"/>
    <w:rsid w:val="004943F8"/>
    <w:rsid w:val="00495986"/>
    <w:rsid w:val="0049795E"/>
    <w:rsid w:val="00497B93"/>
    <w:rsid w:val="00497BB7"/>
    <w:rsid w:val="00497FA7"/>
    <w:rsid w:val="004A016B"/>
    <w:rsid w:val="004A033F"/>
    <w:rsid w:val="004A09D1"/>
    <w:rsid w:val="004A16C0"/>
    <w:rsid w:val="004A23EA"/>
    <w:rsid w:val="004A27E8"/>
    <w:rsid w:val="004A2BA6"/>
    <w:rsid w:val="004A303E"/>
    <w:rsid w:val="004A3BB4"/>
    <w:rsid w:val="004A518A"/>
    <w:rsid w:val="004A69EB"/>
    <w:rsid w:val="004A75AB"/>
    <w:rsid w:val="004B02E0"/>
    <w:rsid w:val="004B2D74"/>
    <w:rsid w:val="004B2EBB"/>
    <w:rsid w:val="004B36DB"/>
    <w:rsid w:val="004B36F4"/>
    <w:rsid w:val="004B3890"/>
    <w:rsid w:val="004B3EF4"/>
    <w:rsid w:val="004B5DE1"/>
    <w:rsid w:val="004B5E0E"/>
    <w:rsid w:val="004B62F6"/>
    <w:rsid w:val="004B6BFE"/>
    <w:rsid w:val="004B7CEC"/>
    <w:rsid w:val="004C0C26"/>
    <w:rsid w:val="004C1C46"/>
    <w:rsid w:val="004C2055"/>
    <w:rsid w:val="004C2544"/>
    <w:rsid w:val="004C2CCB"/>
    <w:rsid w:val="004C316C"/>
    <w:rsid w:val="004C3B0C"/>
    <w:rsid w:val="004C49C2"/>
    <w:rsid w:val="004C544E"/>
    <w:rsid w:val="004C5DE9"/>
    <w:rsid w:val="004C66C5"/>
    <w:rsid w:val="004C6839"/>
    <w:rsid w:val="004C782E"/>
    <w:rsid w:val="004C7854"/>
    <w:rsid w:val="004D0406"/>
    <w:rsid w:val="004D177C"/>
    <w:rsid w:val="004D18D5"/>
    <w:rsid w:val="004D1BE5"/>
    <w:rsid w:val="004D28A7"/>
    <w:rsid w:val="004D3852"/>
    <w:rsid w:val="004D38CE"/>
    <w:rsid w:val="004D4A3E"/>
    <w:rsid w:val="004D5150"/>
    <w:rsid w:val="004D598D"/>
    <w:rsid w:val="004D5FD5"/>
    <w:rsid w:val="004D6245"/>
    <w:rsid w:val="004D6502"/>
    <w:rsid w:val="004D6EEF"/>
    <w:rsid w:val="004D7507"/>
    <w:rsid w:val="004D77EA"/>
    <w:rsid w:val="004D795C"/>
    <w:rsid w:val="004E0369"/>
    <w:rsid w:val="004E179B"/>
    <w:rsid w:val="004E1A22"/>
    <w:rsid w:val="004E2009"/>
    <w:rsid w:val="004E2031"/>
    <w:rsid w:val="004E31E8"/>
    <w:rsid w:val="004E3676"/>
    <w:rsid w:val="004E4509"/>
    <w:rsid w:val="004E48DC"/>
    <w:rsid w:val="004E5C3B"/>
    <w:rsid w:val="004E6FFC"/>
    <w:rsid w:val="004E7248"/>
    <w:rsid w:val="004E7915"/>
    <w:rsid w:val="004E7DA5"/>
    <w:rsid w:val="004F02E2"/>
    <w:rsid w:val="004F3287"/>
    <w:rsid w:val="004F3D2F"/>
    <w:rsid w:val="004F4B84"/>
    <w:rsid w:val="004F55AA"/>
    <w:rsid w:val="004F5726"/>
    <w:rsid w:val="004F6E3E"/>
    <w:rsid w:val="005005A8"/>
    <w:rsid w:val="00500CA0"/>
    <w:rsid w:val="00502650"/>
    <w:rsid w:val="00503055"/>
    <w:rsid w:val="005031E3"/>
    <w:rsid w:val="00503BD9"/>
    <w:rsid w:val="00503DDF"/>
    <w:rsid w:val="00504101"/>
    <w:rsid w:val="0050413B"/>
    <w:rsid w:val="0050456B"/>
    <w:rsid w:val="0050485C"/>
    <w:rsid w:val="005069A2"/>
    <w:rsid w:val="00506B05"/>
    <w:rsid w:val="00506ED0"/>
    <w:rsid w:val="005075FC"/>
    <w:rsid w:val="0050768D"/>
    <w:rsid w:val="00507908"/>
    <w:rsid w:val="0051038C"/>
    <w:rsid w:val="005109AC"/>
    <w:rsid w:val="0051119E"/>
    <w:rsid w:val="00512FAA"/>
    <w:rsid w:val="00513834"/>
    <w:rsid w:val="0051465F"/>
    <w:rsid w:val="00514CC1"/>
    <w:rsid w:val="0051647A"/>
    <w:rsid w:val="0051662C"/>
    <w:rsid w:val="0051709D"/>
    <w:rsid w:val="0051786F"/>
    <w:rsid w:val="005179C6"/>
    <w:rsid w:val="00521DFF"/>
    <w:rsid w:val="005224E3"/>
    <w:rsid w:val="00522F6C"/>
    <w:rsid w:val="005234BA"/>
    <w:rsid w:val="00523875"/>
    <w:rsid w:val="00523DC3"/>
    <w:rsid w:val="00523F4E"/>
    <w:rsid w:val="00524571"/>
    <w:rsid w:val="00524CE9"/>
    <w:rsid w:val="00525554"/>
    <w:rsid w:val="0052623B"/>
    <w:rsid w:val="005269FD"/>
    <w:rsid w:val="00526AC4"/>
    <w:rsid w:val="00527BC8"/>
    <w:rsid w:val="00527CEB"/>
    <w:rsid w:val="00527DF1"/>
    <w:rsid w:val="00527F75"/>
    <w:rsid w:val="0053037C"/>
    <w:rsid w:val="0053073D"/>
    <w:rsid w:val="00530B5D"/>
    <w:rsid w:val="00531CEB"/>
    <w:rsid w:val="005326AD"/>
    <w:rsid w:val="00533094"/>
    <w:rsid w:val="00534419"/>
    <w:rsid w:val="0053466A"/>
    <w:rsid w:val="00534B87"/>
    <w:rsid w:val="00534E15"/>
    <w:rsid w:val="00534FFF"/>
    <w:rsid w:val="005360FD"/>
    <w:rsid w:val="00536E46"/>
    <w:rsid w:val="00536EBB"/>
    <w:rsid w:val="00540685"/>
    <w:rsid w:val="0054078A"/>
    <w:rsid w:val="00540CED"/>
    <w:rsid w:val="0054203F"/>
    <w:rsid w:val="005420E8"/>
    <w:rsid w:val="00542953"/>
    <w:rsid w:val="0054337F"/>
    <w:rsid w:val="005436CB"/>
    <w:rsid w:val="0054373F"/>
    <w:rsid w:val="00543AAE"/>
    <w:rsid w:val="00544DF0"/>
    <w:rsid w:val="00544F76"/>
    <w:rsid w:val="00544FD4"/>
    <w:rsid w:val="00545468"/>
    <w:rsid w:val="00551565"/>
    <w:rsid w:val="0055183E"/>
    <w:rsid w:val="00551A50"/>
    <w:rsid w:val="005526DB"/>
    <w:rsid w:val="00552803"/>
    <w:rsid w:val="00553AC2"/>
    <w:rsid w:val="00553E3A"/>
    <w:rsid w:val="00553F3A"/>
    <w:rsid w:val="00554E4E"/>
    <w:rsid w:val="005557AB"/>
    <w:rsid w:val="00557740"/>
    <w:rsid w:val="00557B75"/>
    <w:rsid w:val="00560412"/>
    <w:rsid w:val="00561E84"/>
    <w:rsid w:val="00562328"/>
    <w:rsid w:val="00563023"/>
    <w:rsid w:val="00563250"/>
    <w:rsid w:val="00563D49"/>
    <w:rsid w:val="0056548A"/>
    <w:rsid w:val="00565659"/>
    <w:rsid w:val="00565E71"/>
    <w:rsid w:val="00566E46"/>
    <w:rsid w:val="005702B0"/>
    <w:rsid w:val="005704BC"/>
    <w:rsid w:val="00570697"/>
    <w:rsid w:val="00571B7C"/>
    <w:rsid w:val="005724A1"/>
    <w:rsid w:val="00572B40"/>
    <w:rsid w:val="00574059"/>
    <w:rsid w:val="005748DE"/>
    <w:rsid w:val="005763FD"/>
    <w:rsid w:val="005765D5"/>
    <w:rsid w:val="00580327"/>
    <w:rsid w:val="00581C74"/>
    <w:rsid w:val="00581E86"/>
    <w:rsid w:val="0058257B"/>
    <w:rsid w:val="00582B22"/>
    <w:rsid w:val="0058301E"/>
    <w:rsid w:val="00583486"/>
    <w:rsid w:val="005851AE"/>
    <w:rsid w:val="0058555E"/>
    <w:rsid w:val="0058560F"/>
    <w:rsid w:val="00585AD9"/>
    <w:rsid w:val="00586943"/>
    <w:rsid w:val="00587AAC"/>
    <w:rsid w:val="0059038C"/>
    <w:rsid w:val="005909C3"/>
    <w:rsid w:val="0059179C"/>
    <w:rsid w:val="005919C5"/>
    <w:rsid w:val="00592B1D"/>
    <w:rsid w:val="005932D8"/>
    <w:rsid w:val="00593E1B"/>
    <w:rsid w:val="00593F32"/>
    <w:rsid w:val="005940A8"/>
    <w:rsid w:val="005954DF"/>
    <w:rsid w:val="00597B9A"/>
    <w:rsid w:val="005A0A7B"/>
    <w:rsid w:val="005A0ED7"/>
    <w:rsid w:val="005A21B4"/>
    <w:rsid w:val="005A2326"/>
    <w:rsid w:val="005A28DB"/>
    <w:rsid w:val="005A323A"/>
    <w:rsid w:val="005A35F0"/>
    <w:rsid w:val="005A36C0"/>
    <w:rsid w:val="005A3A1A"/>
    <w:rsid w:val="005A3F04"/>
    <w:rsid w:val="005A60B4"/>
    <w:rsid w:val="005A74CB"/>
    <w:rsid w:val="005A7CE0"/>
    <w:rsid w:val="005B0862"/>
    <w:rsid w:val="005B1837"/>
    <w:rsid w:val="005B1B2B"/>
    <w:rsid w:val="005B23CF"/>
    <w:rsid w:val="005B37F8"/>
    <w:rsid w:val="005B6452"/>
    <w:rsid w:val="005B7012"/>
    <w:rsid w:val="005B7E34"/>
    <w:rsid w:val="005C26EE"/>
    <w:rsid w:val="005C2A01"/>
    <w:rsid w:val="005C3C4D"/>
    <w:rsid w:val="005C4D14"/>
    <w:rsid w:val="005C4FB2"/>
    <w:rsid w:val="005C50F9"/>
    <w:rsid w:val="005C53A2"/>
    <w:rsid w:val="005C5479"/>
    <w:rsid w:val="005C5B4E"/>
    <w:rsid w:val="005C6019"/>
    <w:rsid w:val="005C689A"/>
    <w:rsid w:val="005C7C22"/>
    <w:rsid w:val="005D0388"/>
    <w:rsid w:val="005D25D3"/>
    <w:rsid w:val="005D2E4B"/>
    <w:rsid w:val="005D3141"/>
    <w:rsid w:val="005D37A6"/>
    <w:rsid w:val="005D3953"/>
    <w:rsid w:val="005D4737"/>
    <w:rsid w:val="005D5679"/>
    <w:rsid w:val="005D5F98"/>
    <w:rsid w:val="005D6582"/>
    <w:rsid w:val="005D6644"/>
    <w:rsid w:val="005D71AE"/>
    <w:rsid w:val="005D77BC"/>
    <w:rsid w:val="005E247A"/>
    <w:rsid w:val="005E2D1C"/>
    <w:rsid w:val="005E3021"/>
    <w:rsid w:val="005E327B"/>
    <w:rsid w:val="005E364C"/>
    <w:rsid w:val="005E3F7F"/>
    <w:rsid w:val="005E4187"/>
    <w:rsid w:val="005E4F3F"/>
    <w:rsid w:val="005E6384"/>
    <w:rsid w:val="005E6E46"/>
    <w:rsid w:val="005E782C"/>
    <w:rsid w:val="005F05EA"/>
    <w:rsid w:val="005F09C1"/>
    <w:rsid w:val="005F2469"/>
    <w:rsid w:val="005F24A6"/>
    <w:rsid w:val="005F30CF"/>
    <w:rsid w:val="005F409D"/>
    <w:rsid w:val="005F42BC"/>
    <w:rsid w:val="005F455A"/>
    <w:rsid w:val="005F5147"/>
    <w:rsid w:val="005F5268"/>
    <w:rsid w:val="005F6A41"/>
    <w:rsid w:val="005F6F89"/>
    <w:rsid w:val="005F788F"/>
    <w:rsid w:val="00600104"/>
    <w:rsid w:val="00603575"/>
    <w:rsid w:val="00603CCE"/>
    <w:rsid w:val="0060417D"/>
    <w:rsid w:val="0060433F"/>
    <w:rsid w:val="00607B62"/>
    <w:rsid w:val="00610C07"/>
    <w:rsid w:val="00610F7A"/>
    <w:rsid w:val="006112E4"/>
    <w:rsid w:val="006121DE"/>
    <w:rsid w:val="00613565"/>
    <w:rsid w:val="00613B2D"/>
    <w:rsid w:val="00613FD0"/>
    <w:rsid w:val="006140E3"/>
    <w:rsid w:val="006147D8"/>
    <w:rsid w:val="006152EB"/>
    <w:rsid w:val="006153E6"/>
    <w:rsid w:val="0061630F"/>
    <w:rsid w:val="006163D0"/>
    <w:rsid w:val="00617101"/>
    <w:rsid w:val="00620AAE"/>
    <w:rsid w:val="00621823"/>
    <w:rsid w:val="006225C1"/>
    <w:rsid w:val="006230FD"/>
    <w:rsid w:val="006244DB"/>
    <w:rsid w:val="00624F47"/>
    <w:rsid w:val="00626EDA"/>
    <w:rsid w:val="00627E75"/>
    <w:rsid w:val="00630420"/>
    <w:rsid w:val="006312D6"/>
    <w:rsid w:val="00631C73"/>
    <w:rsid w:val="00631F27"/>
    <w:rsid w:val="0063403D"/>
    <w:rsid w:val="0063447B"/>
    <w:rsid w:val="00635656"/>
    <w:rsid w:val="00635698"/>
    <w:rsid w:val="006364BA"/>
    <w:rsid w:val="00636FFC"/>
    <w:rsid w:val="006372D8"/>
    <w:rsid w:val="006413B8"/>
    <w:rsid w:val="00641B29"/>
    <w:rsid w:val="00641E44"/>
    <w:rsid w:val="006421F7"/>
    <w:rsid w:val="00642412"/>
    <w:rsid w:val="006430CE"/>
    <w:rsid w:val="00643235"/>
    <w:rsid w:val="0064480A"/>
    <w:rsid w:val="00644DF5"/>
    <w:rsid w:val="00646238"/>
    <w:rsid w:val="0064702E"/>
    <w:rsid w:val="0064733B"/>
    <w:rsid w:val="00647823"/>
    <w:rsid w:val="00647DB5"/>
    <w:rsid w:val="00650C51"/>
    <w:rsid w:val="006515FF"/>
    <w:rsid w:val="00651FF7"/>
    <w:rsid w:val="006539A6"/>
    <w:rsid w:val="0065400F"/>
    <w:rsid w:val="0065439F"/>
    <w:rsid w:val="006548D2"/>
    <w:rsid w:val="00656AE6"/>
    <w:rsid w:val="006570B6"/>
    <w:rsid w:val="006570C1"/>
    <w:rsid w:val="00657D11"/>
    <w:rsid w:val="006601C8"/>
    <w:rsid w:val="0066037D"/>
    <w:rsid w:val="00660D53"/>
    <w:rsid w:val="0066180B"/>
    <w:rsid w:val="00662AFE"/>
    <w:rsid w:val="00662CA9"/>
    <w:rsid w:val="00663164"/>
    <w:rsid w:val="006638E7"/>
    <w:rsid w:val="00663A89"/>
    <w:rsid w:val="0066487B"/>
    <w:rsid w:val="00664B45"/>
    <w:rsid w:val="006656B4"/>
    <w:rsid w:val="006662DA"/>
    <w:rsid w:val="006666F1"/>
    <w:rsid w:val="0067024E"/>
    <w:rsid w:val="00671188"/>
    <w:rsid w:val="0067191C"/>
    <w:rsid w:val="00672548"/>
    <w:rsid w:val="006731A6"/>
    <w:rsid w:val="00673878"/>
    <w:rsid w:val="006738A5"/>
    <w:rsid w:val="006743BB"/>
    <w:rsid w:val="00674DB4"/>
    <w:rsid w:val="00674F72"/>
    <w:rsid w:val="00676523"/>
    <w:rsid w:val="00681A07"/>
    <w:rsid w:val="00682F7C"/>
    <w:rsid w:val="00682FF7"/>
    <w:rsid w:val="006835DE"/>
    <w:rsid w:val="00683C4C"/>
    <w:rsid w:val="00684520"/>
    <w:rsid w:val="00684975"/>
    <w:rsid w:val="00684F9B"/>
    <w:rsid w:val="00685EFC"/>
    <w:rsid w:val="00686854"/>
    <w:rsid w:val="00686AC8"/>
    <w:rsid w:val="00686D0C"/>
    <w:rsid w:val="006873A4"/>
    <w:rsid w:val="0068761D"/>
    <w:rsid w:val="00687867"/>
    <w:rsid w:val="00690599"/>
    <w:rsid w:val="006918BC"/>
    <w:rsid w:val="00691A50"/>
    <w:rsid w:val="00692AA8"/>
    <w:rsid w:val="00694476"/>
    <w:rsid w:val="00694880"/>
    <w:rsid w:val="0069489B"/>
    <w:rsid w:val="006950FE"/>
    <w:rsid w:val="006951B8"/>
    <w:rsid w:val="006952BB"/>
    <w:rsid w:val="006960B4"/>
    <w:rsid w:val="0069688C"/>
    <w:rsid w:val="0069716B"/>
    <w:rsid w:val="006A1E7E"/>
    <w:rsid w:val="006A1E94"/>
    <w:rsid w:val="006A2B75"/>
    <w:rsid w:val="006A2DDB"/>
    <w:rsid w:val="006A3139"/>
    <w:rsid w:val="006A34A4"/>
    <w:rsid w:val="006A54A1"/>
    <w:rsid w:val="006A55CA"/>
    <w:rsid w:val="006A6422"/>
    <w:rsid w:val="006A6BD5"/>
    <w:rsid w:val="006A6C7F"/>
    <w:rsid w:val="006A6E90"/>
    <w:rsid w:val="006B0F50"/>
    <w:rsid w:val="006B10F7"/>
    <w:rsid w:val="006B1B42"/>
    <w:rsid w:val="006B21CC"/>
    <w:rsid w:val="006B2585"/>
    <w:rsid w:val="006B264D"/>
    <w:rsid w:val="006B3E05"/>
    <w:rsid w:val="006B4520"/>
    <w:rsid w:val="006B453E"/>
    <w:rsid w:val="006B48C9"/>
    <w:rsid w:val="006B55DA"/>
    <w:rsid w:val="006B60EE"/>
    <w:rsid w:val="006B6947"/>
    <w:rsid w:val="006B6AD0"/>
    <w:rsid w:val="006B6C55"/>
    <w:rsid w:val="006C03C3"/>
    <w:rsid w:val="006C1217"/>
    <w:rsid w:val="006C14CE"/>
    <w:rsid w:val="006C1F16"/>
    <w:rsid w:val="006C2185"/>
    <w:rsid w:val="006C25E7"/>
    <w:rsid w:val="006C2743"/>
    <w:rsid w:val="006C2CDB"/>
    <w:rsid w:val="006C3495"/>
    <w:rsid w:val="006C3B1E"/>
    <w:rsid w:val="006C4577"/>
    <w:rsid w:val="006C4AFB"/>
    <w:rsid w:val="006C60F5"/>
    <w:rsid w:val="006C62F3"/>
    <w:rsid w:val="006C65A0"/>
    <w:rsid w:val="006D2B01"/>
    <w:rsid w:val="006D3BEE"/>
    <w:rsid w:val="006D40B6"/>
    <w:rsid w:val="006D4519"/>
    <w:rsid w:val="006D64BE"/>
    <w:rsid w:val="006D72AD"/>
    <w:rsid w:val="006E1B2E"/>
    <w:rsid w:val="006E252D"/>
    <w:rsid w:val="006E402B"/>
    <w:rsid w:val="006E4E26"/>
    <w:rsid w:val="006E5532"/>
    <w:rsid w:val="006E682D"/>
    <w:rsid w:val="006E6F31"/>
    <w:rsid w:val="006E6F57"/>
    <w:rsid w:val="006E7271"/>
    <w:rsid w:val="006E7755"/>
    <w:rsid w:val="006E7FCA"/>
    <w:rsid w:val="006F028B"/>
    <w:rsid w:val="006F09F1"/>
    <w:rsid w:val="006F0D4C"/>
    <w:rsid w:val="006F1235"/>
    <w:rsid w:val="006F2C19"/>
    <w:rsid w:val="006F3734"/>
    <w:rsid w:val="006F49A9"/>
    <w:rsid w:val="006F49AE"/>
    <w:rsid w:val="006F573E"/>
    <w:rsid w:val="006F5A1F"/>
    <w:rsid w:val="006F5E3E"/>
    <w:rsid w:val="006F640A"/>
    <w:rsid w:val="006F6EC7"/>
    <w:rsid w:val="006F7208"/>
    <w:rsid w:val="007005D2"/>
    <w:rsid w:val="0070131C"/>
    <w:rsid w:val="00701EC5"/>
    <w:rsid w:val="007024F2"/>
    <w:rsid w:val="0070327C"/>
    <w:rsid w:val="00703A95"/>
    <w:rsid w:val="0070437D"/>
    <w:rsid w:val="00707402"/>
    <w:rsid w:val="0070793C"/>
    <w:rsid w:val="007116A8"/>
    <w:rsid w:val="00712115"/>
    <w:rsid w:val="00712A96"/>
    <w:rsid w:val="00713667"/>
    <w:rsid w:val="00713B4D"/>
    <w:rsid w:val="00714E15"/>
    <w:rsid w:val="00716031"/>
    <w:rsid w:val="007164BA"/>
    <w:rsid w:val="007166F7"/>
    <w:rsid w:val="007170F0"/>
    <w:rsid w:val="007178C2"/>
    <w:rsid w:val="007178D5"/>
    <w:rsid w:val="007202D7"/>
    <w:rsid w:val="00720B88"/>
    <w:rsid w:val="00721D81"/>
    <w:rsid w:val="0072287A"/>
    <w:rsid w:val="007237E2"/>
    <w:rsid w:val="00723F19"/>
    <w:rsid w:val="00724249"/>
    <w:rsid w:val="00724445"/>
    <w:rsid w:val="00727713"/>
    <w:rsid w:val="00730D9A"/>
    <w:rsid w:val="0073107D"/>
    <w:rsid w:val="007311B9"/>
    <w:rsid w:val="00731763"/>
    <w:rsid w:val="007317E3"/>
    <w:rsid w:val="00731E85"/>
    <w:rsid w:val="00731F73"/>
    <w:rsid w:val="00732B0A"/>
    <w:rsid w:val="00734007"/>
    <w:rsid w:val="007342BB"/>
    <w:rsid w:val="007348F8"/>
    <w:rsid w:val="00735A78"/>
    <w:rsid w:val="00737090"/>
    <w:rsid w:val="0073779F"/>
    <w:rsid w:val="00740010"/>
    <w:rsid w:val="007412EE"/>
    <w:rsid w:val="00741670"/>
    <w:rsid w:val="00741797"/>
    <w:rsid w:val="00742115"/>
    <w:rsid w:val="00742A78"/>
    <w:rsid w:val="00742F7C"/>
    <w:rsid w:val="00743D8F"/>
    <w:rsid w:val="007441B8"/>
    <w:rsid w:val="00744D38"/>
    <w:rsid w:val="0074607F"/>
    <w:rsid w:val="00746378"/>
    <w:rsid w:val="007465EE"/>
    <w:rsid w:val="007470A7"/>
    <w:rsid w:val="00747377"/>
    <w:rsid w:val="00747C6F"/>
    <w:rsid w:val="00747D2E"/>
    <w:rsid w:val="00750628"/>
    <w:rsid w:val="0075131C"/>
    <w:rsid w:val="00751A94"/>
    <w:rsid w:val="0075454B"/>
    <w:rsid w:val="00756CEF"/>
    <w:rsid w:val="00757C8B"/>
    <w:rsid w:val="00760DE0"/>
    <w:rsid w:val="00764FFD"/>
    <w:rsid w:val="007653D3"/>
    <w:rsid w:val="007657EC"/>
    <w:rsid w:val="00765C17"/>
    <w:rsid w:val="00765D34"/>
    <w:rsid w:val="007664B9"/>
    <w:rsid w:val="00766A78"/>
    <w:rsid w:val="00767402"/>
    <w:rsid w:val="007674C3"/>
    <w:rsid w:val="00767752"/>
    <w:rsid w:val="0076787D"/>
    <w:rsid w:val="00767EE8"/>
    <w:rsid w:val="00770417"/>
    <w:rsid w:val="007704BC"/>
    <w:rsid w:val="007704FB"/>
    <w:rsid w:val="0077150C"/>
    <w:rsid w:val="007715B7"/>
    <w:rsid w:val="00771628"/>
    <w:rsid w:val="00771CB0"/>
    <w:rsid w:val="00771DF0"/>
    <w:rsid w:val="00773293"/>
    <w:rsid w:val="00773CF6"/>
    <w:rsid w:val="0077462A"/>
    <w:rsid w:val="00774DFF"/>
    <w:rsid w:val="00775097"/>
    <w:rsid w:val="00775FE8"/>
    <w:rsid w:val="00776AF7"/>
    <w:rsid w:val="00776B23"/>
    <w:rsid w:val="00777BBC"/>
    <w:rsid w:val="007803EC"/>
    <w:rsid w:val="007810A4"/>
    <w:rsid w:val="00782871"/>
    <w:rsid w:val="00782F3D"/>
    <w:rsid w:val="007837CC"/>
    <w:rsid w:val="00783C62"/>
    <w:rsid w:val="0078461A"/>
    <w:rsid w:val="00784A5F"/>
    <w:rsid w:val="00785939"/>
    <w:rsid w:val="00785EBE"/>
    <w:rsid w:val="00786066"/>
    <w:rsid w:val="00790B1A"/>
    <w:rsid w:val="00791D06"/>
    <w:rsid w:val="00791DAA"/>
    <w:rsid w:val="00792724"/>
    <w:rsid w:val="007927F2"/>
    <w:rsid w:val="007935FB"/>
    <w:rsid w:val="007936EF"/>
    <w:rsid w:val="007937D9"/>
    <w:rsid w:val="007972DE"/>
    <w:rsid w:val="007973D7"/>
    <w:rsid w:val="007A052E"/>
    <w:rsid w:val="007A1455"/>
    <w:rsid w:val="007A15C6"/>
    <w:rsid w:val="007A25B2"/>
    <w:rsid w:val="007A332A"/>
    <w:rsid w:val="007A379C"/>
    <w:rsid w:val="007A401C"/>
    <w:rsid w:val="007A4F41"/>
    <w:rsid w:val="007A5F72"/>
    <w:rsid w:val="007A6A84"/>
    <w:rsid w:val="007A6BE4"/>
    <w:rsid w:val="007A73E2"/>
    <w:rsid w:val="007A7898"/>
    <w:rsid w:val="007A7DAB"/>
    <w:rsid w:val="007B0B84"/>
    <w:rsid w:val="007B1214"/>
    <w:rsid w:val="007B1462"/>
    <w:rsid w:val="007B16C0"/>
    <w:rsid w:val="007B21A5"/>
    <w:rsid w:val="007B2244"/>
    <w:rsid w:val="007B243E"/>
    <w:rsid w:val="007B28CB"/>
    <w:rsid w:val="007B2E9B"/>
    <w:rsid w:val="007B4000"/>
    <w:rsid w:val="007B4055"/>
    <w:rsid w:val="007B4FAD"/>
    <w:rsid w:val="007B5402"/>
    <w:rsid w:val="007B776D"/>
    <w:rsid w:val="007C00AB"/>
    <w:rsid w:val="007C100D"/>
    <w:rsid w:val="007C1C3F"/>
    <w:rsid w:val="007C39EF"/>
    <w:rsid w:val="007C3F1D"/>
    <w:rsid w:val="007C4619"/>
    <w:rsid w:val="007C5ABF"/>
    <w:rsid w:val="007C660C"/>
    <w:rsid w:val="007D1207"/>
    <w:rsid w:val="007D2738"/>
    <w:rsid w:val="007D2FAB"/>
    <w:rsid w:val="007D319E"/>
    <w:rsid w:val="007D39C5"/>
    <w:rsid w:val="007D4D8D"/>
    <w:rsid w:val="007D4F4D"/>
    <w:rsid w:val="007D6341"/>
    <w:rsid w:val="007D68E9"/>
    <w:rsid w:val="007E0428"/>
    <w:rsid w:val="007E0C7E"/>
    <w:rsid w:val="007E10F9"/>
    <w:rsid w:val="007E1316"/>
    <w:rsid w:val="007E25F6"/>
    <w:rsid w:val="007E3E79"/>
    <w:rsid w:val="007E4516"/>
    <w:rsid w:val="007E4864"/>
    <w:rsid w:val="007E4EBC"/>
    <w:rsid w:val="007E549A"/>
    <w:rsid w:val="007E5E9E"/>
    <w:rsid w:val="007E73EE"/>
    <w:rsid w:val="007F1149"/>
    <w:rsid w:val="007F37F9"/>
    <w:rsid w:val="007F3A09"/>
    <w:rsid w:val="007F3EEE"/>
    <w:rsid w:val="007F4634"/>
    <w:rsid w:val="007F4A88"/>
    <w:rsid w:val="007F4D5C"/>
    <w:rsid w:val="007F5F64"/>
    <w:rsid w:val="007F782F"/>
    <w:rsid w:val="007F7D81"/>
    <w:rsid w:val="00800A3A"/>
    <w:rsid w:val="00803B83"/>
    <w:rsid w:val="00804253"/>
    <w:rsid w:val="008045D8"/>
    <w:rsid w:val="008051AC"/>
    <w:rsid w:val="00805A9F"/>
    <w:rsid w:val="008060A5"/>
    <w:rsid w:val="00806F30"/>
    <w:rsid w:val="00806FB7"/>
    <w:rsid w:val="0080784D"/>
    <w:rsid w:val="00807C0E"/>
    <w:rsid w:val="00807E13"/>
    <w:rsid w:val="00807FA7"/>
    <w:rsid w:val="0081027E"/>
    <w:rsid w:val="00810313"/>
    <w:rsid w:val="008104D3"/>
    <w:rsid w:val="0081055C"/>
    <w:rsid w:val="008106FD"/>
    <w:rsid w:val="00810EFB"/>
    <w:rsid w:val="0081161C"/>
    <w:rsid w:val="00812607"/>
    <w:rsid w:val="00812C42"/>
    <w:rsid w:val="00812F15"/>
    <w:rsid w:val="008131FB"/>
    <w:rsid w:val="00814CC6"/>
    <w:rsid w:val="008151B9"/>
    <w:rsid w:val="0081533B"/>
    <w:rsid w:val="0081645C"/>
    <w:rsid w:val="008169A5"/>
    <w:rsid w:val="00816C12"/>
    <w:rsid w:val="00816DE5"/>
    <w:rsid w:val="008220B3"/>
    <w:rsid w:val="00823165"/>
    <w:rsid w:val="008234DD"/>
    <w:rsid w:val="00823A15"/>
    <w:rsid w:val="00823B9F"/>
    <w:rsid w:val="00824C8D"/>
    <w:rsid w:val="00825701"/>
    <w:rsid w:val="00825F95"/>
    <w:rsid w:val="00826AD4"/>
    <w:rsid w:val="008271FD"/>
    <w:rsid w:val="0082733A"/>
    <w:rsid w:val="00827AFA"/>
    <w:rsid w:val="00830810"/>
    <w:rsid w:val="00830C6B"/>
    <w:rsid w:val="008311B2"/>
    <w:rsid w:val="008323C4"/>
    <w:rsid w:val="008323DF"/>
    <w:rsid w:val="00832710"/>
    <w:rsid w:val="008328EA"/>
    <w:rsid w:val="00832EAA"/>
    <w:rsid w:val="008335AA"/>
    <w:rsid w:val="008339D6"/>
    <w:rsid w:val="00834425"/>
    <w:rsid w:val="008348EE"/>
    <w:rsid w:val="00837FE8"/>
    <w:rsid w:val="00841000"/>
    <w:rsid w:val="0084251A"/>
    <w:rsid w:val="00842FB8"/>
    <w:rsid w:val="00843B83"/>
    <w:rsid w:val="0084495D"/>
    <w:rsid w:val="00845927"/>
    <w:rsid w:val="00845C21"/>
    <w:rsid w:val="00845CB4"/>
    <w:rsid w:val="00845F40"/>
    <w:rsid w:val="008460D5"/>
    <w:rsid w:val="00846330"/>
    <w:rsid w:val="008469D9"/>
    <w:rsid w:val="00846D58"/>
    <w:rsid w:val="00846FDA"/>
    <w:rsid w:val="00847E76"/>
    <w:rsid w:val="00847F8A"/>
    <w:rsid w:val="00847FC7"/>
    <w:rsid w:val="0085078B"/>
    <w:rsid w:val="0085285F"/>
    <w:rsid w:val="008528EC"/>
    <w:rsid w:val="0085477F"/>
    <w:rsid w:val="00855541"/>
    <w:rsid w:val="0085595E"/>
    <w:rsid w:val="00855AC0"/>
    <w:rsid w:val="00855D96"/>
    <w:rsid w:val="008560DF"/>
    <w:rsid w:val="0085613B"/>
    <w:rsid w:val="00856401"/>
    <w:rsid w:val="008567B0"/>
    <w:rsid w:val="00856FD9"/>
    <w:rsid w:val="008576A5"/>
    <w:rsid w:val="00861E92"/>
    <w:rsid w:val="00862511"/>
    <w:rsid w:val="00862E4F"/>
    <w:rsid w:val="00862F4E"/>
    <w:rsid w:val="0086422A"/>
    <w:rsid w:val="00865382"/>
    <w:rsid w:val="00865A77"/>
    <w:rsid w:val="00870B80"/>
    <w:rsid w:val="00870FA8"/>
    <w:rsid w:val="008718F3"/>
    <w:rsid w:val="00871B7F"/>
    <w:rsid w:val="00871E58"/>
    <w:rsid w:val="008737AC"/>
    <w:rsid w:val="00874951"/>
    <w:rsid w:val="00874A5B"/>
    <w:rsid w:val="00876A2E"/>
    <w:rsid w:val="008776F9"/>
    <w:rsid w:val="00880456"/>
    <w:rsid w:val="00880F48"/>
    <w:rsid w:val="00881ACB"/>
    <w:rsid w:val="008820AA"/>
    <w:rsid w:val="00882B16"/>
    <w:rsid w:val="00883F15"/>
    <w:rsid w:val="00884570"/>
    <w:rsid w:val="00884F47"/>
    <w:rsid w:val="008859AE"/>
    <w:rsid w:val="00887274"/>
    <w:rsid w:val="0089038C"/>
    <w:rsid w:val="0089232E"/>
    <w:rsid w:val="00894B9E"/>
    <w:rsid w:val="0089541F"/>
    <w:rsid w:val="008958B9"/>
    <w:rsid w:val="00896ABF"/>
    <w:rsid w:val="00896C39"/>
    <w:rsid w:val="00897261"/>
    <w:rsid w:val="00897771"/>
    <w:rsid w:val="008A0119"/>
    <w:rsid w:val="008A01E6"/>
    <w:rsid w:val="008A1CBC"/>
    <w:rsid w:val="008A1E73"/>
    <w:rsid w:val="008A2018"/>
    <w:rsid w:val="008A286E"/>
    <w:rsid w:val="008A2FA0"/>
    <w:rsid w:val="008A367D"/>
    <w:rsid w:val="008A4875"/>
    <w:rsid w:val="008A6498"/>
    <w:rsid w:val="008A66E2"/>
    <w:rsid w:val="008A6F8B"/>
    <w:rsid w:val="008A6FE4"/>
    <w:rsid w:val="008A728A"/>
    <w:rsid w:val="008B02E3"/>
    <w:rsid w:val="008B03A7"/>
    <w:rsid w:val="008B03F8"/>
    <w:rsid w:val="008B09BD"/>
    <w:rsid w:val="008B0BC6"/>
    <w:rsid w:val="008B3081"/>
    <w:rsid w:val="008B4380"/>
    <w:rsid w:val="008B4B43"/>
    <w:rsid w:val="008B5733"/>
    <w:rsid w:val="008B5BE5"/>
    <w:rsid w:val="008B6096"/>
    <w:rsid w:val="008C080F"/>
    <w:rsid w:val="008C0FEA"/>
    <w:rsid w:val="008C128D"/>
    <w:rsid w:val="008C1DBB"/>
    <w:rsid w:val="008C1F40"/>
    <w:rsid w:val="008C22FD"/>
    <w:rsid w:val="008C2937"/>
    <w:rsid w:val="008C2BB6"/>
    <w:rsid w:val="008C318F"/>
    <w:rsid w:val="008C45C9"/>
    <w:rsid w:val="008C5442"/>
    <w:rsid w:val="008C64EC"/>
    <w:rsid w:val="008C6EEB"/>
    <w:rsid w:val="008C74B0"/>
    <w:rsid w:val="008C74CD"/>
    <w:rsid w:val="008C7E87"/>
    <w:rsid w:val="008D017E"/>
    <w:rsid w:val="008D1C93"/>
    <w:rsid w:val="008D2163"/>
    <w:rsid w:val="008D2611"/>
    <w:rsid w:val="008D34C7"/>
    <w:rsid w:val="008D359D"/>
    <w:rsid w:val="008D3C34"/>
    <w:rsid w:val="008D3C4E"/>
    <w:rsid w:val="008D4A23"/>
    <w:rsid w:val="008D57E1"/>
    <w:rsid w:val="008D6430"/>
    <w:rsid w:val="008D6703"/>
    <w:rsid w:val="008D7D74"/>
    <w:rsid w:val="008E189E"/>
    <w:rsid w:val="008E26FD"/>
    <w:rsid w:val="008E2B09"/>
    <w:rsid w:val="008E2C3A"/>
    <w:rsid w:val="008E369A"/>
    <w:rsid w:val="008E3C62"/>
    <w:rsid w:val="008E3FA5"/>
    <w:rsid w:val="008E418D"/>
    <w:rsid w:val="008E4A69"/>
    <w:rsid w:val="008E550F"/>
    <w:rsid w:val="008E5D39"/>
    <w:rsid w:val="008E5E20"/>
    <w:rsid w:val="008E6B44"/>
    <w:rsid w:val="008F0292"/>
    <w:rsid w:val="008F08A6"/>
    <w:rsid w:val="008F1587"/>
    <w:rsid w:val="008F1CF6"/>
    <w:rsid w:val="008F305D"/>
    <w:rsid w:val="008F40A4"/>
    <w:rsid w:val="008F4239"/>
    <w:rsid w:val="008F46ED"/>
    <w:rsid w:val="008F4D3D"/>
    <w:rsid w:val="008F5038"/>
    <w:rsid w:val="008F644F"/>
    <w:rsid w:val="008F7E76"/>
    <w:rsid w:val="00900133"/>
    <w:rsid w:val="00900A25"/>
    <w:rsid w:val="009019D4"/>
    <w:rsid w:val="00903465"/>
    <w:rsid w:val="009037E1"/>
    <w:rsid w:val="00903964"/>
    <w:rsid w:val="00905E3E"/>
    <w:rsid w:val="00905F6B"/>
    <w:rsid w:val="00906EAB"/>
    <w:rsid w:val="00910034"/>
    <w:rsid w:val="00913075"/>
    <w:rsid w:val="009131FB"/>
    <w:rsid w:val="0091329A"/>
    <w:rsid w:val="00915447"/>
    <w:rsid w:val="00916121"/>
    <w:rsid w:val="00916F87"/>
    <w:rsid w:val="00917824"/>
    <w:rsid w:val="00920CA4"/>
    <w:rsid w:val="00920D67"/>
    <w:rsid w:val="00920E9B"/>
    <w:rsid w:val="00921A45"/>
    <w:rsid w:val="00921BD7"/>
    <w:rsid w:val="00922888"/>
    <w:rsid w:val="00922EA2"/>
    <w:rsid w:val="009236BA"/>
    <w:rsid w:val="0092496E"/>
    <w:rsid w:val="00924E81"/>
    <w:rsid w:val="00925D5A"/>
    <w:rsid w:val="00926184"/>
    <w:rsid w:val="009263B9"/>
    <w:rsid w:val="00926E7D"/>
    <w:rsid w:val="00927F44"/>
    <w:rsid w:val="00932896"/>
    <w:rsid w:val="00933757"/>
    <w:rsid w:val="00934E28"/>
    <w:rsid w:val="009350D3"/>
    <w:rsid w:val="0093528F"/>
    <w:rsid w:val="00935F36"/>
    <w:rsid w:val="009361E5"/>
    <w:rsid w:val="009362B5"/>
    <w:rsid w:val="00936F3E"/>
    <w:rsid w:val="00937BC4"/>
    <w:rsid w:val="00941EBB"/>
    <w:rsid w:val="009426B7"/>
    <w:rsid w:val="0094342E"/>
    <w:rsid w:val="00943EEA"/>
    <w:rsid w:val="009449BF"/>
    <w:rsid w:val="0094549C"/>
    <w:rsid w:val="0094622A"/>
    <w:rsid w:val="009463D3"/>
    <w:rsid w:val="0094667D"/>
    <w:rsid w:val="00946827"/>
    <w:rsid w:val="00946C81"/>
    <w:rsid w:val="00947A3D"/>
    <w:rsid w:val="00947C14"/>
    <w:rsid w:val="00947DA7"/>
    <w:rsid w:val="0095115B"/>
    <w:rsid w:val="009517B1"/>
    <w:rsid w:val="00951D50"/>
    <w:rsid w:val="00952062"/>
    <w:rsid w:val="00952930"/>
    <w:rsid w:val="00952AE9"/>
    <w:rsid w:val="00952CEC"/>
    <w:rsid w:val="00952FEC"/>
    <w:rsid w:val="0095318E"/>
    <w:rsid w:val="00953653"/>
    <w:rsid w:val="00953F3D"/>
    <w:rsid w:val="00954924"/>
    <w:rsid w:val="00954FE1"/>
    <w:rsid w:val="00955AF7"/>
    <w:rsid w:val="00955CDB"/>
    <w:rsid w:val="00955EC0"/>
    <w:rsid w:val="00956C50"/>
    <w:rsid w:val="00957177"/>
    <w:rsid w:val="00962323"/>
    <w:rsid w:val="00962389"/>
    <w:rsid w:val="00962A13"/>
    <w:rsid w:val="00962D12"/>
    <w:rsid w:val="00963B55"/>
    <w:rsid w:val="0096402D"/>
    <w:rsid w:val="009643F4"/>
    <w:rsid w:val="0096465B"/>
    <w:rsid w:val="009651A0"/>
    <w:rsid w:val="00965A15"/>
    <w:rsid w:val="00965C47"/>
    <w:rsid w:val="00967783"/>
    <w:rsid w:val="0096779F"/>
    <w:rsid w:val="0097021B"/>
    <w:rsid w:val="00971C38"/>
    <w:rsid w:val="00972FFD"/>
    <w:rsid w:val="009732E2"/>
    <w:rsid w:val="009744F9"/>
    <w:rsid w:val="00974B22"/>
    <w:rsid w:val="00975305"/>
    <w:rsid w:val="00976552"/>
    <w:rsid w:val="009769C1"/>
    <w:rsid w:val="00976A5E"/>
    <w:rsid w:val="00976EF9"/>
    <w:rsid w:val="00980A77"/>
    <w:rsid w:val="00980DD6"/>
    <w:rsid w:val="00980E66"/>
    <w:rsid w:val="00980F3F"/>
    <w:rsid w:val="009810FC"/>
    <w:rsid w:val="009817A2"/>
    <w:rsid w:val="00983DA7"/>
    <w:rsid w:val="00984076"/>
    <w:rsid w:val="00984823"/>
    <w:rsid w:val="009848EA"/>
    <w:rsid w:val="009849EA"/>
    <w:rsid w:val="009864BA"/>
    <w:rsid w:val="00987759"/>
    <w:rsid w:val="00987945"/>
    <w:rsid w:val="00987CFB"/>
    <w:rsid w:val="00990529"/>
    <w:rsid w:val="00990585"/>
    <w:rsid w:val="00991205"/>
    <w:rsid w:val="009917C1"/>
    <w:rsid w:val="00991B49"/>
    <w:rsid w:val="00991C54"/>
    <w:rsid w:val="009923AF"/>
    <w:rsid w:val="00992884"/>
    <w:rsid w:val="009929FB"/>
    <w:rsid w:val="00993EED"/>
    <w:rsid w:val="009950BB"/>
    <w:rsid w:val="0099588F"/>
    <w:rsid w:val="00995987"/>
    <w:rsid w:val="009976C8"/>
    <w:rsid w:val="00997FE6"/>
    <w:rsid w:val="009A0890"/>
    <w:rsid w:val="009A0BB2"/>
    <w:rsid w:val="009A116F"/>
    <w:rsid w:val="009A1194"/>
    <w:rsid w:val="009A1862"/>
    <w:rsid w:val="009A1893"/>
    <w:rsid w:val="009A1AEE"/>
    <w:rsid w:val="009A26A7"/>
    <w:rsid w:val="009A2A08"/>
    <w:rsid w:val="009A3E59"/>
    <w:rsid w:val="009A3FBF"/>
    <w:rsid w:val="009A4C6D"/>
    <w:rsid w:val="009A5104"/>
    <w:rsid w:val="009A52E1"/>
    <w:rsid w:val="009A56C8"/>
    <w:rsid w:val="009A57DC"/>
    <w:rsid w:val="009A6CCC"/>
    <w:rsid w:val="009A7096"/>
    <w:rsid w:val="009A78C0"/>
    <w:rsid w:val="009B1247"/>
    <w:rsid w:val="009B1FDC"/>
    <w:rsid w:val="009B23BB"/>
    <w:rsid w:val="009B27C6"/>
    <w:rsid w:val="009B2E57"/>
    <w:rsid w:val="009B3063"/>
    <w:rsid w:val="009B30C3"/>
    <w:rsid w:val="009B32A1"/>
    <w:rsid w:val="009B4650"/>
    <w:rsid w:val="009B4CC4"/>
    <w:rsid w:val="009B4D0F"/>
    <w:rsid w:val="009B5847"/>
    <w:rsid w:val="009B62A5"/>
    <w:rsid w:val="009B6327"/>
    <w:rsid w:val="009B76C2"/>
    <w:rsid w:val="009B7BD8"/>
    <w:rsid w:val="009B7BEC"/>
    <w:rsid w:val="009C06EE"/>
    <w:rsid w:val="009C11A3"/>
    <w:rsid w:val="009C1BBD"/>
    <w:rsid w:val="009C1D8C"/>
    <w:rsid w:val="009C4987"/>
    <w:rsid w:val="009C4BBB"/>
    <w:rsid w:val="009C5F9B"/>
    <w:rsid w:val="009C6564"/>
    <w:rsid w:val="009C676A"/>
    <w:rsid w:val="009C6B85"/>
    <w:rsid w:val="009C6EF4"/>
    <w:rsid w:val="009C728A"/>
    <w:rsid w:val="009D05CD"/>
    <w:rsid w:val="009D1812"/>
    <w:rsid w:val="009D1A39"/>
    <w:rsid w:val="009D1F40"/>
    <w:rsid w:val="009D2AA4"/>
    <w:rsid w:val="009D2D59"/>
    <w:rsid w:val="009D2F5C"/>
    <w:rsid w:val="009D32C6"/>
    <w:rsid w:val="009D48CD"/>
    <w:rsid w:val="009D5ECD"/>
    <w:rsid w:val="009D5F8C"/>
    <w:rsid w:val="009D666A"/>
    <w:rsid w:val="009D6F2E"/>
    <w:rsid w:val="009E00CA"/>
    <w:rsid w:val="009E179A"/>
    <w:rsid w:val="009E1909"/>
    <w:rsid w:val="009E1954"/>
    <w:rsid w:val="009E19C6"/>
    <w:rsid w:val="009E1E47"/>
    <w:rsid w:val="009E4C81"/>
    <w:rsid w:val="009E59B6"/>
    <w:rsid w:val="009E7B90"/>
    <w:rsid w:val="009E7D77"/>
    <w:rsid w:val="009F0F5F"/>
    <w:rsid w:val="009F1090"/>
    <w:rsid w:val="009F1CB3"/>
    <w:rsid w:val="009F1E7D"/>
    <w:rsid w:val="009F2F52"/>
    <w:rsid w:val="009F38DA"/>
    <w:rsid w:val="009F38E4"/>
    <w:rsid w:val="009F532E"/>
    <w:rsid w:val="009F5531"/>
    <w:rsid w:val="009F5AC6"/>
    <w:rsid w:val="009F6775"/>
    <w:rsid w:val="00A007E8"/>
    <w:rsid w:val="00A00ABE"/>
    <w:rsid w:val="00A00B7C"/>
    <w:rsid w:val="00A017D6"/>
    <w:rsid w:val="00A03220"/>
    <w:rsid w:val="00A03B92"/>
    <w:rsid w:val="00A04092"/>
    <w:rsid w:val="00A05B9F"/>
    <w:rsid w:val="00A05EF2"/>
    <w:rsid w:val="00A05F30"/>
    <w:rsid w:val="00A06524"/>
    <w:rsid w:val="00A069DE"/>
    <w:rsid w:val="00A10F2C"/>
    <w:rsid w:val="00A1119C"/>
    <w:rsid w:val="00A111F4"/>
    <w:rsid w:val="00A112EC"/>
    <w:rsid w:val="00A11A91"/>
    <w:rsid w:val="00A11EB6"/>
    <w:rsid w:val="00A12ADE"/>
    <w:rsid w:val="00A12F66"/>
    <w:rsid w:val="00A132EA"/>
    <w:rsid w:val="00A13420"/>
    <w:rsid w:val="00A1381B"/>
    <w:rsid w:val="00A141C6"/>
    <w:rsid w:val="00A146C3"/>
    <w:rsid w:val="00A150AF"/>
    <w:rsid w:val="00A15234"/>
    <w:rsid w:val="00A154C4"/>
    <w:rsid w:val="00A1612C"/>
    <w:rsid w:val="00A16464"/>
    <w:rsid w:val="00A16687"/>
    <w:rsid w:val="00A16E4E"/>
    <w:rsid w:val="00A16F47"/>
    <w:rsid w:val="00A17218"/>
    <w:rsid w:val="00A1731D"/>
    <w:rsid w:val="00A178FF"/>
    <w:rsid w:val="00A17F33"/>
    <w:rsid w:val="00A2017D"/>
    <w:rsid w:val="00A2061D"/>
    <w:rsid w:val="00A20AB7"/>
    <w:rsid w:val="00A20F97"/>
    <w:rsid w:val="00A216CA"/>
    <w:rsid w:val="00A21A01"/>
    <w:rsid w:val="00A21B24"/>
    <w:rsid w:val="00A2209C"/>
    <w:rsid w:val="00A235E8"/>
    <w:rsid w:val="00A23A8F"/>
    <w:rsid w:val="00A23B69"/>
    <w:rsid w:val="00A2406D"/>
    <w:rsid w:val="00A2448F"/>
    <w:rsid w:val="00A24C24"/>
    <w:rsid w:val="00A24EE2"/>
    <w:rsid w:val="00A25237"/>
    <w:rsid w:val="00A25C2E"/>
    <w:rsid w:val="00A25F21"/>
    <w:rsid w:val="00A27329"/>
    <w:rsid w:val="00A27DF2"/>
    <w:rsid w:val="00A303D1"/>
    <w:rsid w:val="00A307AA"/>
    <w:rsid w:val="00A30F87"/>
    <w:rsid w:val="00A33BC6"/>
    <w:rsid w:val="00A33EC7"/>
    <w:rsid w:val="00A34177"/>
    <w:rsid w:val="00A35731"/>
    <w:rsid w:val="00A35AF6"/>
    <w:rsid w:val="00A36871"/>
    <w:rsid w:val="00A36D4C"/>
    <w:rsid w:val="00A37C6D"/>
    <w:rsid w:val="00A37D0D"/>
    <w:rsid w:val="00A37D76"/>
    <w:rsid w:val="00A4089C"/>
    <w:rsid w:val="00A410BC"/>
    <w:rsid w:val="00A4179C"/>
    <w:rsid w:val="00A41807"/>
    <w:rsid w:val="00A427A6"/>
    <w:rsid w:val="00A42FE8"/>
    <w:rsid w:val="00A43020"/>
    <w:rsid w:val="00A44359"/>
    <w:rsid w:val="00A44634"/>
    <w:rsid w:val="00A4505E"/>
    <w:rsid w:val="00A50284"/>
    <w:rsid w:val="00A50882"/>
    <w:rsid w:val="00A51790"/>
    <w:rsid w:val="00A5218C"/>
    <w:rsid w:val="00A528DD"/>
    <w:rsid w:val="00A53911"/>
    <w:rsid w:val="00A53AC0"/>
    <w:rsid w:val="00A54031"/>
    <w:rsid w:val="00A550DD"/>
    <w:rsid w:val="00A56089"/>
    <w:rsid w:val="00A605EF"/>
    <w:rsid w:val="00A60863"/>
    <w:rsid w:val="00A6092A"/>
    <w:rsid w:val="00A6131A"/>
    <w:rsid w:val="00A6172C"/>
    <w:rsid w:val="00A6227D"/>
    <w:rsid w:val="00A63F8C"/>
    <w:rsid w:val="00A65DEB"/>
    <w:rsid w:val="00A65F15"/>
    <w:rsid w:val="00A65F30"/>
    <w:rsid w:val="00A66262"/>
    <w:rsid w:val="00A664F0"/>
    <w:rsid w:val="00A67661"/>
    <w:rsid w:val="00A6777F"/>
    <w:rsid w:val="00A67A6C"/>
    <w:rsid w:val="00A67E0F"/>
    <w:rsid w:val="00A70315"/>
    <w:rsid w:val="00A7110F"/>
    <w:rsid w:val="00A71208"/>
    <w:rsid w:val="00A71B70"/>
    <w:rsid w:val="00A71E03"/>
    <w:rsid w:val="00A72215"/>
    <w:rsid w:val="00A72754"/>
    <w:rsid w:val="00A727D4"/>
    <w:rsid w:val="00A72C95"/>
    <w:rsid w:val="00A73CDC"/>
    <w:rsid w:val="00A74CC4"/>
    <w:rsid w:val="00A751F5"/>
    <w:rsid w:val="00A7666C"/>
    <w:rsid w:val="00A76BCF"/>
    <w:rsid w:val="00A77067"/>
    <w:rsid w:val="00A77337"/>
    <w:rsid w:val="00A80467"/>
    <w:rsid w:val="00A805ED"/>
    <w:rsid w:val="00A81FFC"/>
    <w:rsid w:val="00A834CF"/>
    <w:rsid w:val="00A86052"/>
    <w:rsid w:val="00A861D9"/>
    <w:rsid w:val="00A865ED"/>
    <w:rsid w:val="00A87A81"/>
    <w:rsid w:val="00A90108"/>
    <w:rsid w:val="00A90583"/>
    <w:rsid w:val="00A90E6D"/>
    <w:rsid w:val="00A91066"/>
    <w:rsid w:val="00A914F5"/>
    <w:rsid w:val="00A9166C"/>
    <w:rsid w:val="00A93454"/>
    <w:rsid w:val="00A943BF"/>
    <w:rsid w:val="00A953B0"/>
    <w:rsid w:val="00A96DC9"/>
    <w:rsid w:val="00A974D5"/>
    <w:rsid w:val="00A97ED5"/>
    <w:rsid w:val="00AA0499"/>
    <w:rsid w:val="00AA057E"/>
    <w:rsid w:val="00AA0A52"/>
    <w:rsid w:val="00AA0B52"/>
    <w:rsid w:val="00AA1867"/>
    <w:rsid w:val="00AA18CB"/>
    <w:rsid w:val="00AA48A5"/>
    <w:rsid w:val="00AA4DD3"/>
    <w:rsid w:val="00AA5178"/>
    <w:rsid w:val="00AA5E80"/>
    <w:rsid w:val="00AA5EE8"/>
    <w:rsid w:val="00AA6DC1"/>
    <w:rsid w:val="00AA716B"/>
    <w:rsid w:val="00AA721A"/>
    <w:rsid w:val="00AB10EE"/>
    <w:rsid w:val="00AB1B4B"/>
    <w:rsid w:val="00AB24CB"/>
    <w:rsid w:val="00AB2D68"/>
    <w:rsid w:val="00AB3055"/>
    <w:rsid w:val="00AB34EC"/>
    <w:rsid w:val="00AB404E"/>
    <w:rsid w:val="00AB4B2F"/>
    <w:rsid w:val="00AB4D26"/>
    <w:rsid w:val="00AB4E1C"/>
    <w:rsid w:val="00AB583A"/>
    <w:rsid w:val="00AB5BBD"/>
    <w:rsid w:val="00AB6087"/>
    <w:rsid w:val="00AB6550"/>
    <w:rsid w:val="00AB6D00"/>
    <w:rsid w:val="00AC1A00"/>
    <w:rsid w:val="00AC274D"/>
    <w:rsid w:val="00AC27E8"/>
    <w:rsid w:val="00AC3180"/>
    <w:rsid w:val="00AC3ACC"/>
    <w:rsid w:val="00AC3B10"/>
    <w:rsid w:val="00AC3DF5"/>
    <w:rsid w:val="00AC4293"/>
    <w:rsid w:val="00AC471C"/>
    <w:rsid w:val="00AC4AAA"/>
    <w:rsid w:val="00AC5843"/>
    <w:rsid w:val="00AC6DC0"/>
    <w:rsid w:val="00AC7552"/>
    <w:rsid w:val="00AD121C"/>
    <w:rsid w:val="00AD122C"/>
    <w:rsid w:val="00AD16F4"/>
    <w:rsid w:val="00AD17E7"/>
    <w:rsid w:val="00AD1B37"/>
    <w:rsid w:val="00AD2403"/>
    <w:rsid w:val="00AD29A1"/>
    <w:rsid w:val="00AD2B12"/>
    <w:rsid w:val="00AD3CE8"/>
    <w:rsid w:val="00AD3D4B"/>
    <w:rsid w:val="00AD4045"/>
    <w:rsid w:val="00AD4AB1"/>
    <w:rsid w:val="00AD52EF"/>
    <w:rsid w:val="00AD690E"/>
    <w:rsid w:val="00AD6D44"/>
    <w:rsid w:val="00AD7355"/>
    <w:rsid w:val="00AE0123"/>
    <w:rsid w:val="00AE0D5E"/>
    <w:rsid w:val="00AE1B7F"/>
    <w:rsid w:val="00AE1D92"/>
    <w:rsid w:val="00AE2487"/>
    <w:rsid w:val="00AE28EE"/>
    <w:rsid w:val="00AE2D8E"/>
    <w:rsid w:val="00AE4988"/>
    <w:rsid w:val="00AE4BD2"/>
    <w:rsid w:val="00AE4EFE"/>
    <w:rsid w:val="00AE550F"/>
    <w:rsid w:val="00AE5A2A"/>
    <w:rsid w:val="00AE6320"/>
    <w:rsid w:val="00AE63B0"/>
    <w:rsid w:val="00AE6B60"/>
    <w:rsid w:val="00AE6EE7"/>
    <w:rsid w:val="00AE78C2"/>
    <w:rsid w:val="00AE79DB"/>
    <w:rsid w:val="00AF0F8C"/>
    <w:rsid w:val="00AF2F6F"/>
    <w:rsid w:val="00AF45B7"/>
    <w:rsid w:val="00AF466E"/>
    <w:rsid w:val="00AF4AC2"/>
    <w:rsid w:val="00AF53D0"/>
    <w:rsid w:val="00AF7720"/>
    <w:rsid w:val="00AF7A9F"/>
    <w:rsid w:val="00B00217"/>
    <w:rsid w:val="00B0050A"/>
    <w:rsid w:val="00B00F19"/>
    <w:rsid w:val="00B013C0"/>
    <w:rsid w:val="00B017A8"/>
    <w:rsid w:val="00B02AAD"/>
    <w:rsid w:val="00B02CF1"/>
    <w:rsid w:val="00B02E4E"/>
    <w:rsid w:val="00B033BF"/>
    <w:rsid w:val="00B03C4C"/>
    <w:rsid w:val="00B04801"/>
    <w:rsid w:val="00B0485A"/>
    <w:rsid w:val="00B054EA"/>
    <w:rsid w:val="00B066AC"/>
    <w:rsid w:val="00B07432"/>
    <w:rsid w:val="00B079AC"/>
    <w:rsid w:val="00B10006"/>
    <w:rsid w:val="00B10D74"/>
    <w:rsid w:val="00B10F38"/>
    <w:rsid w:val="00B10F6E"/>
    <w:rsid w:val="00B12BBD"/>
    <w:rsid w:val="00B14052"/>
    <w:rsid w:val="00B14AE4"/>
    <w:rsid w:val="00B14FD8"/>
    <w:rsid w:val="00B15B5C"/>
    <w:rsid w:val="00B17A62"/>
    <w:rsid w:val="00B20BCA"/>
    <w:rsid w:val="00B2243D"/>
    <w:rsid w:val="00B22E8C"/>
    <w:rsid w:val="00B22F48"/>
    <w:rsid w:val="00B22F91"/>
    <w:rsid w:val="00B239C4"/>
    <w:rsid w:val="00B23D6E"/>
    <w:rsid w:val="00B23F85"/>
    <w:rsid w:val="00B30284"/>
    <w:rsid w:val="00B32365"/>
    <w:rsid w:val="00B3330E"/>
    <w:rsid w:val="00B33654"/>
    <w:rsid w:val="00B34C27"/>
    <w:rsid w:val="00B355F1"/>
    <w:rsid w:val="00B357FC"/>
    <w:rsid w:val="00B37854"/>
    <w:rsid w:val="00B37B6E"/>
    <w:rsid w:val="00B37F06"/>
    <w:rsid w:val="00B40CBC"/>
    <w:rsid w:val="00B41556"/>
    <w:rsid w:val="00B4166A"/>
    <w:rsid w:val="00B41B79"/>
    <w:rsid w:val="00B42BA2"/>
    <w:rsid w:val="00B42C1C"/>
    <w:rsid w:val="00B4306F"/>
    <w:rsid w:val="00B43A52"/>
    <w:rsid w:val="00B44551"/>
    <w:rsid w:val="00B45109"/>
    <w:rsid w:val="00B4510D"/>
    <w:rsid w:val="00B46C1C"/>
    <w:rsid w:val="00B4736B"/>
    <w:rsid w:val="00B478C3"/>
    <w:rsid w:val="00B47BE8"/>
    <w:rsid w:val="00B500A7"/>
    <w:rsid w:val="00B50556"/>
    <w:rsid w:val="00B5181E"/>
    <w:rsid w:val="00B52020"/>
    <w:rsid w:val="00B52F60"/>
    <w:rsid w:val="00B53416"/>
    <w:rsid w:val="00B54AD0"/>
    <w:rsid w:val="00B55052"/>
    <w:rsid w:val="00B55A9D"/>
    <w:rsid w:val="00B55C0B"/>
    <w:rsid w:val="00B55C40"/>
    <w:rsid w:val="00B5670C"/>
    <w:rsid w:val="00B56B20"/>
    <w:rsid w:val="00B57D4C"/>
    <w:rsid w:val="00B60860"/>
    <w:rsid w:val="00B61791"/>
    <w:rsid w:val="00B624BE"/>
    <w:rsid w:val="00B62992"/>
    <w:rsid w:val="00B62BC0"/>
    <w:rsid w:val="00B62EA1"/>
    <w:rsid w:val="00B63012"/>
    <w:rsid w:val="00B6477C"/>
    <w:rsid w:val="00B658CA"/>
    <w:rsid w:val="00B65E91"/>
    <w:rsid w:val="00B66289"/>
    <w:rsid w:val="00B66F95"/>
    <w:rsid w:val="00B676A6"/>
    <w:rsid w:val="00B6777D"/>
    <w:rsid w:val="00B701AA"/>
    <w:rsid w:val="00B737D2"/>
    <w:rsid w:val="00B73F65"/>
    <w:rsid w:val="00B749C2"/>
    <w:rsid w:val="00B74B48"/>
    <w:rsid w:val="00B74C71"/>
    <w:rsid w:val="00B756F1"/>
    <w:rsid w:val="00B75756"/>
    <w:rsid w:val="00B76627"/>
    <w:rsid w:val="00B777DC"/>
    <w:rsid w:val="00B77824"/>
    <w:rsid w:val="00B80227"/>
    <w:rsid w:val="00B804C3"/>
    <w:rsid w:val="00B80669"/>
    <w:rsid w:val="00B80919"/>
    <w:rsid w:val="00B81508"/>
    <w:rsid w:val="00B82B2C"/>
    <w:rsid w:val="00B82FE8"/>
    <w:rsid w:val="00B837F1"/>
    <w:rsid w:val="00B842FB"/>
    <w:rsid w:val="00B875CF"/>
    <w:rsid w:val="00B9116C"/>
    <w:rsid w:val="00B91C7F"/>
    <w:rsid w:val="00B923AE"/>
    <w:rsid w:val="00B94924"/>
    <w:rsid w:val="00B94D78"/>
    <w:rsid w:val="00B9610E"/>
    <w:rsid w:val="00B96212"/>
    <w:rsid w:val="00B96296"/>
    <w:rsid w:val="00B96370"/>
    <w:rsid w:val="00B96727"/>
    <w:rsid w:val="00BA0016"/>
    <w:rsid w:val="00BA33B0"/>
    <w:rsid w:val="00BA3691"/>
    <w:rsid w:val="00BA38C7"/>
    <w:rsid w:val="00BA5A71"/>
    <w:rsid w:val="00BA5E58"/>
    <w:rsid w:val="00BA6635"/>
    <w:rsid w:val="00BA6E0B"/>
    <w:rsid w:val="00BB16B6"/>
    <w:rsid w:val="00BB2823"/>
    <w:rsid w:val="00BB40F3"/>
    <w:rsid w:val="00BB45B7"/>
    <w:rsid w:val="00BB4644"/>
    <w:rsid w:val="00BB464A"/>
    <w:rsid w:val="00BB4E31"/>
    <w:rsid w:val="00BB5047"/>
    <w:rsid w:val="00BB5E47"/>
    <w:rsid w:val="00BB72F9"/>
    <w:rsid w:val="00BC10C3"/>
    <w:rsid w:val="00BC1B9F"/>
    <w:rsid w:val="00BC20F5"/>
    <w:rsid w:val="00BC2FC7"/>
    <w:rsid w:val="00BC3E27"/>
    <w:rsid w:val="00BC4226"/>
    <w:rsid w:val="00BC4DD6"/>
    <w:rsid w:val="00BC4E92"/>
    <w:rsid w:val="00BD0BE6"/>
    <w:rsid w:val="00BD1747"/>
    <w:rsid w:val="00BD17C4"/>
    <w:rsid w:val="00BD29BC"/>
    <w:rsid w:val="00BD2B67"/>
    <w:rsid w:val="00BD530B"/>
    <w:rsid w:val="00BD5A62"/>
    <w:rsid w:val="00BD5F18"/>
    <w:rsid w:val="00BD6062"/>
    <w:rsid w:val="00BD68D4"/>
    <w:rsid w:val="00BE001E"/>
    <w:rsid w:val="00BE00B8"/>
    <w:rsid w:val="00BE0DD2"/>
    <w:rsid w:val="00BE10A9"/>
    <w:rsid w:val="00BE357E"/>
    <w:rsid w:val="00BE38C3"/>
    <w:rsid w:val="00BE3CAE"/>
    <w:rsid w:val="00BE3E90"/>
    <w:rsid w:val="00BE404A"/>
    <w:rsid w:val="00BF0645"/>
    <w:rsid w:val="00BF08FA"/>
    <w:rsid w:val="00BF1864"/>
    <w:rsid w:val="00BF276D"/>
    <w:rsid w:val="00BF343E"/>
    <w:rsid w:val="00BF3939"/>
    <w:rsid w:val="00BF3E97"/>
    <w:rsid w:val="00BF434F"/>
    <w:rsid w:val="00BF44A5"/>
    <w:rsid w:val="00BF4A90"/>
    <w:rsid w:val="00BF4F58"/>
    <w:rsid w:val="00BF5775"/>
    <w:rsid w:val="00BF5F3A"/>
    <w:rsid w:val="00BF6CB1"/>
    <w:rsid w:val="00BF6EDE"/>
    <w:rsid w:val="00BF77E4"/>
    <w:rsid w:val="00C00C59"/>
    <w:rsid w:val="00C01BEC"/>
    <w:rsid w:val="00C02319"/>
    <w:rsid w:val="00C023C9"/>
    <w:rsid w:val="00C02692"/>
    <w:rsid w:val="00C031FE"/>
    <w:rsid w:val="00C0338C"/>
    <w:rsid w:val="00C0347B"/>
    <w:rsid w:val="00C039E6"/>
    <w:rsid w:val="00C03D69"/>
    <w:rsid w:val="00C03F1A"/>
    <w:rsid w:val="00C059DA"/>
    <w:rsid w:val="00C05B7D"/>
    <w:rsid w:val="00C06A60"/>
    <w:rsid w:val="00C06B94"/>
    <w:rsid w:val="00C107B6"/>
    <w:rsid w:val="00C11B32"/>
    <w:rsid w:val="00C13563"/>
    <w:rsid w:val="00C13B15"/>
    <w:rsid w:val="00C1444C"/>
    <w:rsid w:val="00C1486E"/>
    <w:rsid w:val="00C14C0F"/>
    <w:rsid w:val="00C15277"/>
    <w:rsid w:val="00C1599F"/>
    <w:rsid w:val="00C17BB5"/>
    <w:rsid w:val="00C20240"/>
    <w:rsid w:val="00C207B7"/>
    <w:rsid w:val="00C20DBA"/>
    <w:rsid w:val="00C21167"/>
    <w:rsid w:val="00C2142D"/>
    <w:rsid w:val="00C221E1"/>
    <w:rsid w:val="00C228C7"/>
    <w:rsid w:val="00C22FEF"/>
    <w:rsid w:val="00C230BB"/>
    <w:rsid w:val="00C24570"/>
    <w:rsid w:val="00C2490A"/>
    <w:rsid w:val="00C24F59"/>
    <w:rsid w:val="00C2534C"/>
    <w:rsid w:val="00C259DD"/>
    <w:rsid w:val="00C26097"/>
    <w:rsid w:val="00C26382"/>
    <w:rsid w:val="00C26988"/>
    <w:rsid w:val="00C27972"/>
    <w:rsid w:val="00C27FD3"/>
    <w:rsid w:val="00C31AB7"/>
    <w:rsid w:val="00C3208A"/>
    <w:rsid w:val="00C323C7"/>
    <w:rsid w:val="00C335D0"/>
    <w:rsid w:val="00C33E20"/>
    <w:rsid w:val="00C3513D"/>
    <w:rsid w:val="00C355C3"/>
    <w:rsid w:val="00C35A1F"/>
    <w:rsid w:val="00C35DA7"/>
    <w:rsid w:val="00C37644"/>
    <w:rsid w:val="00C37943"/>
    <w:rsid w:val="00C40097"/>
    <w:rsid w:val="00C40423"/>
    <w:rsid w:val="00C40A7C"/>
    <w:rsid w:val="00C42050"/>
    <w:rsid w:val="00C431C5"/>
    <w:rsid w:val="00C4392E"/>
    <w:rsid w:val="00C43CB3"/>
    <w:rsid w:val="00C43DAA"/>
    <w:rsid w:val="00C45015"/>
    <w:rsid w:val="00C47328"/>
    <w:rsid w:val="00C4735F"/>
    <w:rsid w:val="00C47C26"/>
    <w:rsid w:val="00C50CC1"/>
    <w:rsid w:val="00C51F7C"/>
    <w:rsid w:val="00C52023"/>
    <w:rsid w:val="00C52276"/>
    <w:rsid w:val="00C5290B"/>
    <w:rsid w:val="00C5366D"/>
    <w:rsid w:val="00C53B45"/>
    <w:rsid w:val="00C54D18"/>
    <w:rsid w:val="00C550A5"/>
    <w:rsid w:val="00C553C1"/>
    <w:rsid w:val="00C55980"/>
    <w:rsid w:val="00C55B70"/>
    <w:rsid w:val="00C577D2"/>
    <w:rsid w:val="00C57A45"/>
    <w:rsid w:val="00C61AE0"/>
    <w:rsid w:val="00C61D43"/>
    <w:rsid w:val="00C61E18"/>
    <w:rsid w:val="00C62460"/>
    <w:rsid w:val="00C62A8B"/>
    <w:rsid w:val="00C6370D"/>
    <w:rsid w:val="00C645EA"/>
    <w:rsid w:val="00C64A2D"/>
    <w:rsid w:val="00C660C3"/>
    <w:rsid w:val="00C66799"/>
    <w:rsid w:val="00C67321"/>
    <w:rsid w:val="00C73443"/>
    <w:rsid w:val="00C73E96"/>
    <w:rsid w:val="00C73F4D"/>
    <w:rsid w:val="00C74BCF"/>
    <w:rsid w:val="00C752A1"/>
    <w:rsid w:val="00C764B9"/>
    <w:rsid w:val="00C76746"/>
    <w:rsid w:val="00C77014"/>
    <w:rsid w:val="00C7702E"/>
    <w:rsid w:val="00C77AB3"/>
    <w:rsid w:val="00C8011E"/>
    <w:rsid w:val="00C8031B"/>
    <w:rsid w:val="00C80FF7"/>
    <w:rsid w:val="00C810F8"/>
    <w:rsid w:val="00C8233D"/>
    <w:rsid w:val="00C83CB5"/>
    <w:rsid w:val="00C84550"/>
    <w:rsid w:val="00C852FA"/>
    <w:rsid w:val="00C865E2"/>
    <w:rsid w:val="00C866B9"/>
    <w:rsid w:val="00C86D0E"/>
    <w:rsid w:val="00C8736F"/>
    <w:rsid w:val="00C87FC2"/>
    <w:rsid w:val="00C903A1"/>
    <w:rsid w:val="00C90DBA"/>
    <w:rsid w:val="00C92AF8"/>
    <w:rsid w:val="00C930FD"/>
    <w:rsid w:val="00C93374"/>
    <w:rsid w:val="00C94507"/>
    <w:rsid w:val="00C949D2"/>
    <w:rsid w:val="00C94BCC"/>
    <w:rsid w:val="00C97251"/>
    <w:rsid w:val="00C972F7"/>
    <w:rsid w:val="00CA0120"/>
    <w:rsid w:val="00CA1FE6"/>
    <w:rsid w:val="00CA398D"/>
    <w:rsid w:val="00CA5056"/>
    <w:rsid w:val="00CA51FE"/>
    <w:rsid w:val="00CA534C"/>
    <w:rsid w:val="00CA53BD"/>
    <w:rsid w:val="00CB04F3"/>
    <w:rsid w:val="00CB1627"/>
    <w:rsid w:val="00CB1E9A"/>
    <w:rsid w:val="00CB2B97"/>
    <w:rsid w:val="00CB2FA4"/>
    <w:rsid w:val="00CB3F2E"/>
    <w:rsid w:val="00CB4065"/>
    <w:rsid w:val="00CB5352"/>
    <w:rsid w:val="00CB5354"/>
    <w:rsid w:val="00CB56A7"/>
    <w:rsid w:val="00CB66D5"/>
    <w:rsid w:val="00CB66EA"/>
    <w:rsid w:val="00CB671E"/>
    <w:rsid w:val="00CB6BC6"/>
    <w:rsid w:val="00CB6F40"/>
    <w:rsid w:val="00CC0BB2"/>
    <w:rsid w:val="00CC0F54"/>
    <w:rsid w:val="00CC1EAE"/>
    <w:rsid w:val="00CC2CBD"/>
    <w:rsid w:val="00CC39DB"/>
    <w:rsid w:val="00CC44E1"/>
    <w:rsid w:val="00CC4A4F"/>
    <w:rsid w:val="00CC5A71"/>
    <w:rsid w:val="00CC7C8C"/>
    <w:rsid w:val="00CD0A72"/>
    <w:rsid w:val="00CD0DC8"/>
    <w:rsid w:val="00CD0F0B"/>
    <w:rsid w:val="00CD16EE"/>
    <w:rsid w:val="00CD1F00"/>
    <w:rsid w:val="00CD296E"/>
    <w:rsid w:val="00CD3B5B"/>
    <w:rsid w:val="00CD3C54"/>
    <w:rsid w:val="00CD42C2"/>
    <w:rsid w:val="00CD4889"/>
    <w:rsid w:val="00CD4A3E"/>
    <w:rsid w:val="00CD4BC8"/>
    <w:rsid w:val="00CD5862"/>
    <w:rsid w:val="00CD598D"/>
    <w:rsid w:val="00CD5AE3"/>
    <w:rsid w:val="00CD6043"/>
    <w:rsid w:val="00CD6355"/>
    <w:rsid w:val="00CD7052"/>
    <w:rsid w:val="00CD7C49"/>
    <w:rsid w:val="00CE1298"/>
    <w:rsid w:val="00CE146C"/>
    <w:rsid w:val="00CE22CA"/>
    <w:rsid w:val="00CE3977"/>
    <w:rsid w:val="00CE3E81"/>
    <w:rsid w:val="00CE40A1"/>
    <w:rsid w:val="00CE4A17"/>
    <w:rsid w:val="00CE4B03"/>
    <w:rsid w:val="00CE5369"/>
    <w:rsid w:val="00CE5A3B"/>
    <w:rsid w:val="00CE5CD9"/>
    <w:rsid w:val="00CE6DEC"/>
    <w:rsid w:val="00CE7553"/>
    <w:rsid w:val="00CE79A3"/>
    <w:rsid w:val="00CE7E30"/>
    <w:rsid w:val="00CF03B8"/>
    <w:rsid w:val="00CF0FB7"/>
    <w:rsid w:val="00CF1673"/>
    <w:rsid w:val="00CF2EE4"/>
    <w:rsid w:val="00CF3501"/>
    <w:rsid w:val="00CF386F"/>
    <w:rsid w:val="00CF4D2F"/>
    <w:rsid w:val="00CF5194"/>
    <w:rsid w:val="00CF7188"/>
    <w:rsid w:val="00D00A48"/>
    <w:rsid w:val="00D013C5"/>
    <w:rsid w:val="00D0206F"/>
    <w:rsid w:val="00D04B8D"/>
    <w:rsid w:val="00D04BD8"/>
    <w:rsid w:val="00D057EB"/>
    <w:rsid w:val="00D05BAF"/>
    <w:rsid w:val="00D05D33"/>
    <w:rsid w:val="00D05D75"/>
    <w:rsid w:val="00D0654A"/>
    <w:rsid w:val="00D10069"/>
    <w:rsid w:val="00D10F99"/>
    <w:rsid w:val="00D117C9"/>
    <w:rsid w:val="00D130FB"/>
    <w:rsid w:val="00D13149"/>
    <w:rsid w:val="00D14087"/>
    <w:rsid w:val="00D15FE7"/>
    <w:rsid w:val="00D16C7C"/>
    <w:rsid w:val="00D174C3"/>
    <w:rsid w:val="00D17FCE"/>
    <w:rsid w:val="00D201C9"/>
    <w:rsid w:val="00D21118"/>
    <w:rsid w:val="00D216EC"/>
    <w:rsid w:val="00D2232D"/>
    <w:rsid w:val="00D225F3"/>
    <w:rsid w:val="00D22E0F"/>
    <w:rsid w:val="00D22E92"/>
    <w:rsid w:val="00D23042"/>
    <w:rsid w:val="00D231B9"/>
    <w:rsid w:val="00D231D1"/>
    <w:rsid w:val="00D23710"/>
    <w:rsid w:val="00D238E0"/>
    <w:rsid w:val="00D23933"/>
    <w:rsid w:val="00D24392"/>
    <w:rsid w:val="00D24D8A"/>
    <w:rsid w:val="00D25B12"/>
    <w:rsid w:val="00D26221"/>
    <w:rsid w:val="00D303B1"/>
    <w:rsid w:val="00D304BE"/>
    <w:rsid w:val="00D3081E"/>
    <w:rsid w:val="00D30E62"/>
    <w:rsid w:val="00D30FEE"/>
    <w:rsid w:val="00D31DC9"/>
    <w:rsid w:val="00D32122"/>
    <w:rsid w:val="00D3357C"/>
    <w:rsid w:val="00D33DB3"/>
    <w:rsid w:val="00D34791"/>
    <w:rsid w:val="00D34D61"/>
    <w:rsid w:val="00D353D7"/>
    <w:rsid w:val="00D3580A"/>
    <w:rsid w:val="00D36007"/>
    <w:rsid w:val="00D360DE"/>
    <w:rsid w:val="00D36671"/>
    <w:rsid w:val="00D36BFD"/>
    <w:rsid w:val="00D37007"/>
    <w:rsid w:val="00D3768F"/>
    <w:rsid w:val="00D37BE9"/>
    <w:rsid w:val="00D37DAA"/>
    <w:rsid w:val="00D407A6"/>
    <w:rsid w:val="00D41363"/>
    <w:rsid w:val="00D41520"/>
    <w:rsid w:val="00D41AD4"/>
    <w:rsid w:val="00D42033"/>
    <w:rsid w:val="00D42615"/>
    <w:rsid w:val="00D428B5"/>
    <w:rsid w:val="00D429F1"/>
    <w:rsid w:val="00D42D0E"/>
    <w:rsid w:val="00D43224"/>
    <w:rsid w:val="00D435C3"/>
    <w:rsid w:val="00D43D9E"/>
    <w:rsid w:val="00D44744"/>
    <w:rsid w:val="00D45343"/>
    <w:rsid w:val="00D46BF8"/>
    <w:rsid w:val="00D47829"/>
    <w:rsid w:val="00D50FD7"/>
    <w:rsid w:val="00D51882"/>
    <w:rsid w:val="00D51DB7"/>
    <w:rsid w:val="00D540D5"/>
    <w:rsid w:val="00D547FD"/>
    <w:rsid w:val="00D55A52"/>
    <w:rsid w:val="00D561A0"/>
    <w:rsid w:val="00D5627B"/>
    <w:rsid w:val="00D56A40"/>
    <w:rsid w:val="00D572F5"/>
    <w:rsid w:val="00D60711"/>
    <w:rsid w:val="00D60B33"/>
    <w:rsid w:val="00D60B64"/>
    <w:rsid w:val="00D61D1F"/>
    <w:rsid w:val="00D622A1"/>
    <w:rsid w:val="00D622C6"/>
    <w:rsid w:val="00D62C9E"/>
    <w:rsid w:val="00D63083"/>
    <w:rsid w:val="00D646F2"/>
    <w:rsid w:val="00D64D03"/>
    <w:rsid w:val="00D70092"/>
    <w:rsid w:val="00D706D3"/>
    <w:rsid w:val="00D70817"/>
    <w:rsid w:val="00D70AD2"/>
    <w:rsid w:val="00D70C1A"/>
    <w:rsid w:val="00D727EA"/>
    <w:rsid w:val="00D72911"/>
    <w:rsid w:val="00D72A9F"/>
    <w:rsid w:val="00D75BA8"/>
    <w:rsid w:val="00D760BD"/>
    <w:rsid w:val="00D77575"/>
    <w:rsid w:val="00D776BD"/>
    <w:rsid w:val="00D801F3"/>
    <w:rsid w:val="00D80588"/>
    <w:rsid w:val="00D82084"/>
    <w:rsid w:val="00D82908"/>
    <w:rsid w:val="00D832F5"/>
    <w:rsid w:val="00D836E4"/>
    <w:rsid w:val="00D84132"/>
    <w:rsid w:val="00D841F1"/>
    <w:rsid w:val="00D844D9"/>
    <w:rsid w:val="00D84BB4"/>
    <w:rsid w:val="00D86269"/>
    <w:rsid w:val="00D86E1E"/>
    <w:rsid w:val="00D87765"/>
    <w:rsid w:val="00D902CF"/>
    <w:rsid w:val="00D917D4"/>
    <w:rsid w:val="00D932BD"/>
    <w:rsid w:val="00D93E3B"/>
    <w:rsid w:val="00D95D59"/>
    <w:rsid w:val="00D96888"/>
    <w:rsid w:val="00D96F5E"/>
    <w:rsid w:val="00D97635"/>
    <w:rsid w:val="00D97AC2"/>
    <w:rsid w:val="00DA03CE"/>
    <w:rsid w:val="00DA0DDE"/>
    <w:rsid w:val="00DA19A2"/>
    <w:rsid w:val="00DA207C"/>
    <w:rsid w:val="00DA308C"/>
    <w:rsid w:val="00DA4034"/>
    <w:rsid w:val="00DA4A96"/>
    <w:rsid w:val="00DA4BDC"/>
    <w:rsid w:val="00DA59B9"/>
    <w:rsid w:val="00DA649B"/>
    <w:rsid w:val="00DA6B59"/>
    <w:rsid w:val="00DA71C7"/>
    <w:rsid w:val="00DA7400"/>
    <w:rsid w:val="00DA7ACB"/>
    <w:rsid w:val="00DB03AF"/>
    <w:rsid w:val="00DB0482"/>
    <w:rsid w:val="00DB088F"/>
    <w:rsid w:val="00DB1990"/>
    <w:rsid w:val="00DB2E49"/>
    <w:rsid w:val="00DB2E8F"/>
    <w:rsid w:val="00DB3249"/>
    <w:rsid w:val="00DB35F3"/>
    <w:rsid w:val="00DB3A1C"/>
    <w:rsid w:val="00DB4CC4"/>
    <w:rsid w:val="00DB5498"/>
    <w:rsid w:val="00DB6618"/>
    <w:rsid w:val="00DB6767"/>
    <w:rsid w:val="00DB6C12"/>
    <w:rsid w:val="00DB6CE5"/>
    <w:rsid w:val="00DC0179"/>
    <w:rsid w:val="00DC0183"/>
    <w:rsid w:val="00DC0AD4"/>
    <w:rsid w:val="00DC12E6"/>
    <w:rsid w:val="00DC196B"/>
    <w:rsid w:val="00DC2F08"/>
    <w:rsid w:val="00DC3F32"/>
    <w:rsid w:val="00DC4293"/>
    <w:rsid w:val="00DC4A52"/>
    <w:rsid w:val="00DC4B5E"/>
    <w:rsid w:val="00DC62EF"/>
    <w:rsid w:val="00DD0159"/>
    <w:rsid w:val="00DD042C"/>
    <w:rsid w:val="00DD1007"/>
    <w:rsid w:val="00DD1881"/>
    <w:rsid w:val="00DD1A4B"/>
    <w:rsid w:val="00DD1F2F"/>
    <w:rsid w:val="00DD20B1"/>
    <w:rsid w:val="00DD288B"/>
    <w:rsid w:val="00DD347B"/>
    <w:rsid w:val="00DD38A9"/>
    <w:rsid w:val="00DD417A"/>
    <w:rsid w:val="00DD52D0"/>
    <w:rsid w:val="00DD6E54"/>
    <w:rsid w:val="00DD78BD"/>
    <w:rsid w:val="00DD7D98"/>
    <w:rsid w:val="00DD7E48"/>
    <w:rsid w:val="00DE0AF8"/>
    <w:rsid w:val="00DE0D84"/>
    <w:rsid w:val="00DE27DB"/>
    <w:rsid w:val="00DE2D1A"/>
    <w:rsid w:val="00DE47E5"/>
    <w:rsid w:val="00DE4A2C"/>
    <w:rsid w:val="00DE4B61"/>
    <w:rsid w:val="00DE4BB8"/>
    <w:rsid w:val="00DE573E"/>
    <w:rsid w:val="00DE5A6C"/>
    <w:rsid w:val="00DE5ABE"/>
    <w:rsid w:val="00DF0296"/>
    <w:rsid w:val="00DF0372"/>
    <w:rsid w:val="00DF5304"/>
    <w:rsid w:val="00DF5F2B"/>
    <w:rsid w:val="00DF7E24"/>
    <w:rsid w:val="00E005CE"/>
    <w:rsid w:val="00E00C14"/>
    <w:rsid w:val="00E00D3F"/>
    <w:rsid w:val="00E01B30"/>
    <w:rsid w:val="00E01D64"/>
    <w:rsid w:val="00E0279D"/>
    <w:rsid w:val="00E02E7B"/>
    <w:rsid w:val="00E02FBF"/>
    <w:rsid w:val="00E03F93"/>
    <w:rsid w:val="00E0456F"/>
    <w:rsid w:val="00E05418"/>
    <w:rsid w:val="00E059B4"/>
    <w:rsid w:val="00E05E38"/>
    <w:rsid w:val="00E061B6"/>
    <w:rsid w:val="00E075B3"/>
    <w:rsid w:val="00E076DC"/>
    <w:rsid w:val="00E077EF"/>
    <w:rsid w:val="00E07A79"/>
    <w:rsid w:val="00E101F7"/>
    <w:rsid w:val="00E1024F"/>
    <w:rsid w:val="00E103C3"/>
    <w:rsid w:val="00E10CC3"/>
    <w:rsid w:val="00E115A6"/>
    <w:rsid w:val="00E116AA"/>
    <w:rsid w:val="00E127E9"/>
    <w:rsid w:val="00E12D65"/>
    <w:rsid w:val="00E13D76"/>
    <w:rsid w:val="00E1484A"/>
    <w:rsid w:val="00E14DA5"/>
    <w:rsid w:val="00E14F06"/>
    <w:rsid w:val="00E1517E"/>
    <w:rsid w:val="00E15696"/>
    <w:rsid w:val="00E15E7F"/>
    <w:rsid w:val="00E1618C"/>
    <w:rsid w:val="00E205A5"/>
    <w:rsid w:val="00E20622"/>
    <w:rsid w:val="00E214F4"/>
    <w:rsid w:val="00E233C9"/>
    <w:rsid w:val="00E23C69"/>
    <w:rsid w:val="00E24365"/>
    <w:rsid w:val="00E2559C"/>
    <w:rsid w:val="00E2560C"/>
    <w:rsid w:val="00E27721"/>
    <w:rsid w:val="00E27AF7"/>
    <w:rsid w:val="00E300A3"/>
    <w:rsid w:val="00E3231D"/>
    <w:rsid w:val="00E32448"/>
    <w:rsid w:val="00E32766"/>
    <w:rsid w:val="00E336E8"/>
    <w:rsid w:val="00E33EB4"/>
    <w:rsid w:val="00E3506D"/>
    <w:rsid w:val="00E35A21"/>
    <w:rsid w:val="00E361E3"/>
    <w:rsid w:val="00E367FC"/>
    <w:rsid w:val="00E370AA"/>
    <w:rsid w:val="00E370F1"/>
    <w:rsid w:val="00E40A7C"/>
    <w:rsid w:val="00E423E7"/>
    <w:rsid w:val="00E42564"/>
    <w:rsid w:val="00E427BA"/>
    <w:rsid w:val="00E42CC8"/>
    <w:rsid w:val="00E4313B"/>
    <w:rsid w:val="00E431A0"/>
    <w:rsid w:val="00E43BA0"/>
    <w:rsid w:val="00E440F5"/>
    <w:rsid w:val="00E444B6"/>
    <w:rsid w:val="00E44A7A"/>
    <w:rsid w:val="00E44DBD"/>
    <w:rsid w:val="00E450E0"/>
    <w:rsid w:val="00E45847"/>
    <w:rsid w:val="00E45EF8"/>
    <w:rsid w:val="00E4610B"/>
    <w:rsid w:val="00E46533"/>
    <w:rsid w:val="00E46A43"/>
    <w:rsid w:val="00E4752A"/>
    <w:rsid w:val="00E5007B"/>
    <w:rsid w:val="00E529C7"/>
    <w:rsid w:val="00E52E9A"/>
    <w:rsid w:val="00E554C9"/>
    <w:rsid w:val="00E56348"/>
    <w:rsid w:val="00E56503"/>
    <w:rsid w:val="00E56EE3"/>
    <w:rsid w:val="00E57CC9"/>
    <w:rsid w:val="00E61938"/>
    <w:rsid w:val="00E62538"/>
    <w:rsid w:val="00E626F4"/>
    <w:rsid w:val="00E62CB5"/>
    <w:rsid w:val="00E62FD2"/>
    <w:rsid w:val="00E64138"/>
    <w:rsid w:val="00E644E6"/>
    <w:rsid w:val="00E666DD"/>
    <w:rsid w:val="00E7033E"/>
    <w:rsid w:val="00E7101C"/>
    <w:rsid w:val="00E711A7"/>
    <w:rsid w:val="00E72A3F"/>
    <w:rsid w:val="00E7352A"/>
    <w:rsid w:val="00E7481B"/>
    <w:rsid w:val="00E7537B"/>
    <w:rsid w:val="00E77270"/>
    <w:rsid w:val="00E81462"/>
    <w:rsid w:val="00E817B0"/>
    <w:rsid w:val="00E82855"/>
    <w:rsid w:val="00E83095"/>
    <w:rsid w:val="00E83DEA"/>
    <w:rsid w:val="00E869FD"/>
    <w:rsid w:val="00E8738D"/>
    <w:rsid w:val="00E87E0E"/>
    <w:rsid w:val="00E90184"/>
    <w:rsid w:val="00E909BE"/>
    <w:rsid w:val="00E91162"/>
    <w:rsid w:val="00E9333B"/>
    <w:rsid w:val="00E93A77"/>
    <w:rsid w:val="00E93CFE"/>
    <w:rsid w:val="00E93F6B"/>
    <w:rsid w:val="00E94112"/>
    <w:rsid w:val="00EA0B32"/>
    <w:rsid w:val="00EA1001"/>
    <w:rsid w:val="00EA16AF"/>
    <w:rsid w:val="00EA2B57"/>
    <w:rsid w:val="00EA4105"/>
    <w:rsid w:val="00EA4EFF"/>
    <w:rsid w:val="00EA5305"/>
    <w:rsid w:val="00EA560F"/>
    <w:rsid w:val="00EA566A"/>
    <w:rsid w:val="00EA56AC"/>
    <w:rsid w:val="00EA705C"/>
    <w:rsid w:val="00EA72F1"/>
    <w:rsid w:val="00EB08C3"/>
    <w:rsid w:val="00EB2488"/>
    <w:rsid w:val="00EB28A4"/>
    <w:rsid w:val="00EB303C"/>
    <w:rsid w:val="00EB3782"/>
    <w:rsid w:val="00EB4162"/>
    <w:rsid w:val="00EB4421"/>
    <w:rsid w:val="00EB473F"/>
    <w:rsid w:val="00EB4B19"/>
    <w:rsid w:val="00EB5711"/>
    <w:rsid w:val="00EB5770"/>
    <w:rsid w:val="00EB5998"/>
    <w:rsid w:val="00EB769A"/>
    <w:rsid w:val="00EB7D2C"/>
    <w:rsid w:val="00EC0958"/>
    <w:rsid w:val="00EC1168"/>
    <w:rsid w:val="00EC1975"/>
    <w:rsid w:val="00EC2C21"/>
    <w:rsid w:val="00EC46D5"/>
    <w:rsid w:val="00EC5043"/>
    <w:rsid w:val="00EC58AC"/>
    <w:rsid w:val="00EC5F3B"/>
    <w:rsid w:val="00EC7DBA"/>
    <w:rsid w:val="00ED000A"/>
    <w:rsid w:val="00ED1671"/>
    <w:rsid w:val="00ED1889"/>
    <w:rsid w:val="00ED1E95"/>
    <w:rsid w:val="00ED2ACA"/>
    <w:rsid w:val="00ED31B4"/>
    <w:rsid w:val="00ED47C0"/>
    <w:rsid w:val="00ED5338"/>
    <w:rsid w:val="00ED5763"/>
    <w:rsid w:val="00ED6D6A"/>
    <w:rsid w:val="00ED6F44"/>
    <w:rsid w:val="00EE01C7"/>
    <w:rsid w:val="00EE0AF0"/>
    <w:rsid w:val="00EE2074"/>
    <w:rsid w:val="00EE2777"/>
    <w:rsid w:val="00EE2B97"/>
    <w:rsid w:val="00EE2C15"/>
    <w:rsid w:val="00EE2D11"/>
    <w:rsid w:val="00EE50C6"/>
    <w:rsid w:val="00EE5513"/>
    <w:rsid w:val="00EE5921"/>
    <w:rsid w:val="00EE5AC4"/>
    <w:rsid w:val="00EE705D"/>
    <w:rsid w:val="00EE75D0"/>
    <w:rsid w:val="00EE7728"/>
    <w:rsid w:val="00EF02CD"/>
    <w:rsid w:val="00EF03AA"/>
    <w:rsid w:val="00EF0DB1"/>
    <w:rsid w:val="00EF1120"/>
    <w:rsid w:val="00EF2BD9"/>
    <w:rsid w:val="00EF53F4"/>
    <w:rsid w:val="00EF59D8"/>
    <w:rsid w:val="00EF67DF"/>
    <w:rsid w:val="00EF6B04"/>
    <w:rsid w:val="00EF6B36"/>
    <w:rsid w:val="00F00712"/>
    <w:rsid w:val="00F01131"/>
    <w:rsid w:val="00F01C4F"/>
    <w:rsid w:val="00F023CF"/>
    <w:rsid w:val="00F023D6"/>
    <w:rsid w:val="00F0290A"/>
    <w:rsid w:val="00F0329C"/>
    <w:rsid w:val="00F04AC1"/>
    <w:rsid w:val="00F05CEF"/>
    <w:rsid w:val="00F06060"/>
    <w:rsid w:val="00F10166"/>
    <w:rsid w:val="00F11B04"/>
    <w:rsid w:val="00F20060"/>
    <w:rsid w:val="00F20310"/>
    <w:rsid w:val="00F205FA"/>
    <w:rsid w:val="00F20C5A"/>
    <w:rsid w:val="00F2197E"/>
    <w:rsid w:val="00F22B29"/>
    <w:rsid w:val="00F22DEA"/>
    <w:rsid w:val="00F2308E"/>
    <w:rsid w:val="00F23CD5"/>
    <w:rsid w:val="00F24D14"/>
    <w:rsid w:val="00F2597E"/>
    <w:rsid w:val="00F26E00"/>
    <w:rsid w:val="00F276CF"/>
    <w:rsid w:val="00F27E18"/>
    <w:rsid w:val="00F30657"/>
    <w:rsid w:val="00F314EA"/>
    <w:rsid w:val="00F320CF"/>
    <w:rsid w:val="00F32F8E"/>
    <w:rsid w:val="00F33606"/>
    <w:rsid w:val="00F340D0"/>
    <w:rsid w:val="00F340E5"/>
    <w:rsid w:val="00F35BAE"/>
    <w:rsid w:val="00F368D6"/>
    <w:rsid w:val="00F36F29"/>
    <w:rsid w:val="00F37636"/>
    <w:rsid w:val="00F40AF7"/>
    <w:rsid w:val="00F41762"/>
    <w:rsid w:val="00F4317C"/>
    <w:rsid w:val="00F4358A"/>
    <w:rsid w:val="00F443E1"/>
    <w:rsid w:val="00F4659F"/>
    <w:rsid w:val="00F4678E"/>
    <w:rsid w:val="00F4686C"/>
    <w:rsid w:val="00F47ACA"/>
    <w:rsid w:val="00F50D27"/>
    <w:rsid w:val="00F521BD"/>
    <w:rsid w:val="00F52FEE"/>
    <w:rsid w:val="00F540E4"/>
    <w:rsid w:val="00F54174"/>
    <w:rsid w:val="00F54AD0"/>
    <w:rsid w:val="00F5578E"/>
    <w:rsid w:val="00F55812"/>
    <w:rsid w:val="00F55BA6"/>
    <w:rsid w:val="00F600E9"/>
    <w:rsid w:val="00F606F8"/>
    <w:rsid w:val="00F60DFC"/>
    <w:rsid w:val="00F61DB5"/>
    <w:rsid w:val="00F627A5"/>
    <w:rsid w:val="00F632D8"/>
    <w:rsid w:val="00F63C90"/>
    <w:rsid w:val="00F65AF6"/>
    <w:rsid w:val="00F65E00"/>
    <w:rsid w:val="00F66893"/>
    <w:rsid w:val="00F66B04"/>
    <w:rsid w:val="00F67F4D"/>
    <w:rsid w:val="00F7023E"/>
    <w:rsid w:val="00F70433"/>
    <w:rsid w:val="00F70641"/>
    <w:rsid w:val="00F71718"/>
    <w:rsid w:val="00F71B6A"/>
    <w:rsid w:val="00F72CD4"/>
    <w:rsid w:val="00F73387"/>
    <w:rsid w:val="00F7436B"/>
    <w:rsid w:val="00F743A7"/>
    <w:rsid w:val="00F74EBD"/>
    <w:rsid w:val="00F75C22"/>
    <w:rsid w:val="00F763C2"/>
    <w:rsid w:val="00F7667F"/>
    <w:rsid w:val="00F779A6"/>
    <w:rsid w:val="00F8008D"/>
    <w:rsid w:val="00F81253"/>
    <w:rsid w:val="00F81686"/>
    <w:rsid w:val="00F8295B"/>
    <w:rsid w:val="00F82C7C"/>
    <w:rsid w:val="00F837DD"/>
    <w:rsid w:val="00F83D86"/>
    <w:rsid w:val="00F8427A"/>
    <w:rsid w:val="00F8523B"/>
    <w:rsid w:val="00F85B86"/>
    <w:rsid w:val="00F85F1A"/>
    <w:rsid w:val="00F85F88"/>
    <w:rsid w:val="00F86798"/>
    <w:rsid w:val="00F867E3"/>
    <w:rsid w:val="00F87AAC"/>
    <w:rsid w:val="00F92BD9"/>
    <w:rsid w:val="00F93820"/>
    <w:rsid w:val="00F93A0F"/>
    <w:rsid w:val="00F93A52"/>
    <w:rsid w:val="00F942A3"/>
    <w:rsid w:val="00F95593"/>
    <w:rsid w:val="00F95941"/>
    <w:rsid w:val="00F965F3"/>
    <w:rsid w:val="00F96A12"/>
    <w:rsid w:val="00FA040C"/>
    <w:rsid w:val="00FA0528"/>
    <w:rsid w:val="00FA0876"/>
    <w:rsid w:val="00FA0F9C"/>
    <w:rsid w:val="00FA15F2"/>
    <w:rsid w:val="00FA18BC"/>
    <w:rsid w:val="00FA2E78"/>
    <w:rsid w:val="00FA3116"/>
    <w:rsid w:val="00FA3582"/>
    <w:rsid w:val="00FA38C1"/>
    <w:rsid w:val="00FA3EC8"/>
    <w:rsid w:val="00FA4005"/>
    <w:rsid w:val="00FA5275"/>
    <w:rsid w:val="00FA5676"/>
    <w:rsid w:val="00FA623A"/>
    <w:rsid w:val="00FA78C1"/>
    <w:rsid w:val="00FA78F9"/>
    <w:rsid w:val="00FB18CB"/>
    <w:rsid w:val="00FB224F"/>
    <w:rsid w:val="00FB2262"/>
    <w:rsid w:val="00FB270F"/>
    <w:rsid w:val="00FB34E0"/>
    <w:rsid w:val="00FB3A20"/>
    <w:rsid w:val="00FB419D"/>
    <w:rsid w:val="00FB5538"/>
    <w:rsid w:val="00FB5695"/>
    <w:rsid w:val="00FB713C"/>
    <w:rsid w:val="00FC05AE"/>
    <w:rsid w:val="00FC0A4A"/>
    <w:rsid w:val="00FC1B67"/>
    <w:rsid w:val="00FC1CA2"/>
    <w:rsid w:val="00FC1D9D"/>
    <w:rsid w:val="00FC4882"/>
    <w:rsid w:val="00FC4EB9"/>
    <w:rsid w:val="00FC6436"/>
    <w:rsid w:val="00FC69F6"/>
    <w:rsid w:val="00FD2094"/>
    <w:rsid w:val="00FD254E"/>
    <w:rsid w:val="00FD2BB6"/>
    <w:rsid w:val="00FD39A4"/>
    <w:rsid w:val="00FD43F7"/>
    <w:rsid w:val="00FD4DB3"/>
    <w:rsid w:val="00FD50A2"/>
    <w:rsid w:val="00FD53A4"/>
    <w:rsid w:val="00FD56A4"/>
    <w:rsid w:val="00FD5A37"/>
    <w:rsid w:val="00FD5AE8"/>
    <w:rsid w:val="00FD5D6A"/>
    <w:rsid w:val="00FD6B1B"/>
    <w:rsid w:val="00FD6D4D"/>
    <w:rsid w:val="00FE0270"/>
    <w:rsid w:val="00FE08EC"/>
    <w:rsid w:val="00FE1D88"/>
    <w:rsid w:val="00FE2826"/>
    <w:rsid w:val="00FE33E9"/>
    <w:rsid w:val="00FE4A02"/>
    <w:rsid w:val="00FE65C9"/>
    <w:rsid w:val="00FE6962"/>
    <w:rsid w:val="00FF3E79"/>
    <w:rsid w:val="00FF4961"/>
    <w:rsid w:val="00FF542E"/>
    <w:rsid w:val="00FF698E"/>
    <w:rsid w:val="00FF7096"/>
    <w:rsid w:val="00FF75FF"/>
    <w:rsid w:val="17DFBBD4"/>
    <w:rsid w:val="19D91358"/>
    <w:rsid w:val="21D3E685"/>
    <w:rsid w:val="2E605A5A"/>
    <w:rsid w:val="30DCEA80"/>
    <w:rsid w:val="3B910065"/>
    <w:rsid w:val="4CE12EA1"/>
    <w:rsid w:val="515A9176"/>
    <w:rsid w:val="67C12733"/>
    <w:rsid w:val="70630BAF"/>
    <w:rsid w:val="7BF99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F869C"/>
  <w15:docId w15:val="{3849789E-0D85-4A12-97BA-D750CA7B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2"/>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1"/>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4"/>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E75D0"/>
    <w:rPr>
      <w:color w:val="605E5C"/>
      <w:shd w:val="clear" w:color="auto" w:fill="E1DFDD"/>
    </w:rPr>
  </w:style>
  <w:style w:type="character" w:customStyle="1" w:styleId="20nls">
    <w:name w:val="_20nls"/>
    <w:basedOn w:val="DefaultParagraphFont"/>
    <w:rsid w:val="00D80588"/>
  </w:style>
  <w:style w:type="character" w:styleId="Strong">
    <w:name w:val="Strong"/>
    <w:basedOn w:val="DefaultParagraphFont"/>
    <w:uiPriority w:val="22"/>
    <w:qFormat/>
    <w:rsid w:val="00523875"/>
    <w:rPr>
      <w:b/>
      <w:bCs/>
    </w:rPr>
  </w:style>
  <w:style w:type="character" w:styleId="Emphasis">
    <w:name w:val="Emphasis"/>
    <w:basedOn w:val="DefaultParagraphFont"/>
    <w:uiPriority w:val="20"/>
    <w:qFormat/>
    <w:rsid w:val="00D760BD"/>
    <w:rPr>
      <w:i/>
      <w:iCs/>
    </w:rPr>
  </w:style>
  <w:style w:type="character" w:customStyle="1" w:styleId="normaltextrun">
    <w:name w:val="normaltextrun"/>
    <w:basedOn w:val="DefaultParagraphFont"/>
    <w:rsid w:val="00B53416"/>
  </w:style>
  <w:style w:type="paragraph" w:styleId="NormalWeb">
    <w:name w:val="Normal (Web)"/>
    <w:basedOn w:val="Normal"/>
    <w:uiPriority w:val="99"/>
    <w:semiHidden/>
    <w:unhideWhenUsed/>
    <w:rsid w:val="0032168B"/>
    <w:pPr>
      <w:spacing w:before="100" w:beforeAutospacing="1" w:after="100" w:afterAutospacing="1"/>
    </w:pPr>
    <w:rPr>
      <w:rFonts w:ascii="Times New Roman" w:hAnsi="Times New Roman"/>
      <w:sz w:val="24"/>
      <w:szCs w:val="24"/>
      <w:lang w:eastAsia="en-GB"/>
    </w:rPr>
  </w:style>
  <w:style w:type="character" w:styleId="PlaceholderText">
    <w:name w:val="Placeholder Text"/>
    <w:basedOn w:val="DefaultParagraphFont"/>
    <w:uiPriority w:val="99"/>
    <w:semiHidden/>
    <w:rsid w:val="00631C73"/>
    <w:rPr>
      <w:color w:val="808080"/>
    </w:rPr>
  </w:style>
  <w:style w:type="character" w:styleId="FollowedHyperlink">
    <w:name w:val="FollowedHyperlink"/>
    <w:basedOn w:val="DefaultParagraphFont"/>
    <w:uiPriority w:val="99"/>
    <w:semiHidden/>
    <w:unhideWhenUsed/>
    <w:rsid w:val="003D5438"/>
    <w:rPr>
      <w:color w:val="800080" w:themeColor="followedHyperlink"/>
      <w:u w:val="single"/>
    </w:rPr>
  </w:style>
  <w:style w:type="paragraph" w:styleId="Revision">
    <w:name w:val="Revision"/>
    <w:hidden/>
    <w:uiPriority w:val="99"/>
    <w:semiHidden/>
    <w:rsid w:val="00B33654"/>
    <w:rPr>
      <w:rFonts w:ascii="Arial" w:hAnsi="Arial"/>
      <w:sz w:val="22"/>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041062">
      <w:bodyDiv w:val="1"/>
      <w:marLeft w:val="0"/>
      <w:marRight w:val="0"/>
      <w:marTop w:val="0"/>
      <w:marBottom w:val="0"/>
      <w:divBdr>
        <w:top w:val="none" w:sz="0" w:space="0" w:color="auto"/>
        <w:left w:val="none" w:sz="0" w:space="0" w:color="auto"/>
        <w:bottom w:val="none" w:sz="0" w:space="0" w:color="auto"/>
        <w:right w:val="none" w:sz="0" w:space="0" w:color="auto"/>
      </w:divBdr>
    </w:div>
    <w:div w:id="576861117">
      <w:bodyDiv w:val="1"/>
      <w:marLeft w:val="0"/>
      <w:marRight w:val="0"/>
      <w:marTop w:val="0"/>
      <w:marBottom w:val="0"/>
      <w:divBdr>
        <w:top w:val="none" w:sz="0" w:space="0" w:color="auto"/>
        <w:left w:val="none" w:sz="0" w:space="0" w:color="auto"/>
        <w:bottom w:val="none" w:sz="0" w:space="0" w:color="auto"/>
        <w:right w:val="none" w:sz="0" w:space="0" w:color="auto"/>
      </w:divBdr>
    </w:div>
    <w:div w:id="1035620926">
      <w:bodyDiv w:val="1"/>
      <w:marLeft w:val="0"/>
      <w:marRight w:val="0"/>
      <w:marTop w:val="0"/>
      <w:marBottom w:val="0"/>
      <w:divBdr>
        <w:top w:val="none" w:sz="0" w:space="0" w:color="auto"/>
        <w:left w:val="none" w:sz="0" w:space="0" w:color="auto"/>
        <w:bottom w:val="none" w:sz="0" w:space="0" w:color="auto"/>
        <w:right w:val="none" w:sz="0" w:space="0" w:color="auto"/>
      </w:divBdr>
    </w:div>
    <w:div w:id="1504316773">
      <w:bodyDiv w:val="1"/>
      <w:marLeft w:val="0"/>
      <w:marRight w:val="0"/>
      <w:marTop w:val="0"/>
      <w:marBottom w:val="0"/>
      <w:divBdr>
        <w:top w:val="none" w:sz="0" w:space="0" w:color="auto"/>
        <w:left w:val="none" w:sz="0" w:space="0" w:color="auto"/>
        <w:bottom w:val="none" w:sz="0" w:space="0" w:color="auto"/>
        <w:right w:val="none" w:sz="0" w:space="0" w:color="auto"/>
      </w:divBdr>
    </w:div>
    <w:div w:id="156279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www.usgs.gov/media/images/global-copper-map-0" TargetMode="External"/><Relationship Id="rId26" Type="http://schemas.openxmlformats.org/officeDocument/2006/relationships/hyperlink" Target="http://www.youtube.com/watch?v=wQ2Hp028VCE" TargetMode="External"/><Relationship Id="rId39" Type="http://schemas.openxmlformats.org/officeDocument/2006/relationships/fontTable" Target="fontTable.xml"/><Relationship Id="rId21" Type="http://schemas.openxmlformats.org/officeDocument/2006/relationships/hyperlink" Target="https://rgs-ibg.maps.arcgis.com/apps/dashboards/029f801458a844a1b9a1c6f644dd3e5d" TargetMode="External"/><Relationship Id="rId34" Type="http://schemas.openxmlformats.org/officeDocument/2006/relationships/hyperlink" Target="https://www.statista.com/statistics/605533/distribution-of-global-copper-mine-production-by-select-country/" TargetMode="External"/><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schools.esriuk.com/" TargetMode="External"/><Relationship Id="rId25" Type="http://schemas.openxmlformats.org/officeDocument/2006/relationships/hyperlink" Target="http://www.theguardian.com/business/2020/apr/22/cornish-copper-find-metal-mining-industry" TargetMode="External"/><Relationship Id="rId33" Type="http://schemas.openxmlformats.org/officeDocument/2006/relationships/chart" Target="charts/chart1.xm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gs-ibg.maps.arcgis.com/apps/dashboards/029f801458a844a1b9a1c6f644dd3e5d" TargetMode="External"/><Relationship Id="rId20" Type="http://schemas.openxmlformats.org/officeDocument/2006/relationships/hyperlink" Target="http://nora.nerc.ac.uk/id/eprint/524956/" TargetMode="External"/><Relationship Id="rId29" Type="http://schemas.openxmlformats.org/officeDocument/2006/relationships/hyperlink" Target="https://pubs.usgs.gov/periodicals/mcs2021/mcs2021-coppe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theconversation.com/travelling-through-deep-time-to-find-copper-for-a-clean-energy-future-163822" TargetMode="External"/><Relationship Id="rId32" Type="http://schemas.openxmlformats.org/officeDocument/2006/relationships/hyperlink" Target="https://www2.bgs.ac.uk/mineralsUK/statistics/wms.cfc?method=listResults&amp;dataType=Production&amp;commodity=40&amp;dateFrom=2015&amp;dateTo=2019&amp;country=&amp;agreeToTsAndCs=agreed"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2.bgs.ac.uk/mineralsuk/download/mineralProfiles/copper_profile.pdf" TargetMode="External"/><Relationship Id="rId23" Type="http://schemas.openxmlformats.org/officeDocument/2006/relationships/hyperlink" Target="http://www.economist.com/science-and-technology/2021/07/07/people-may-one-day-drill-for-copper-as-they-now-drill-for-oil" TargetMode="External"/><Relationship Id="rId28" Type="http://schemas.openxmlformats.org/officeDocument/2006/relationships/hyperlink" Target="http://www.proactiveinvestors.co.uk/companies/news/918284/five-reasons-strongbow-explorations-latest-discovery-could-be-transformational-918284.html"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mrdata.usgs.gov/sir20105090z/map-us.html" TargetMode="External"/><Relationship Id="rId31" Type="http://schemas.openxmlformats.org/officeDocument/2006/relationships/hyperlink" Target="https://www.researchgate.net/publication/309767544_STATE-OF-THE_ART_REPORT_ON_TECHNOLOGY_FOR_PRODUCING_RARE_METALS_IN_INDI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lickr.com/photos/tudedude/4167127175" TargetMode="External"/><Relationship Id="rId22" Type="http://schemas.openxmlformats.org/officeDocument/2006/relationships/hyperlink" Target="https://schools.esriuk.com/" TargetMode="External"/><Relationship Id="rId27" Type="http://schemas.openxmlformats.org/officeDocument/2006/relationships/hyperlink" Target="http://www.copper.org/publications/pub_list/pdf/A6191-ElectricVehicles-Factsheet.pdf" TargetMode="External"/><Relationship Id="rId30" Type="http://schemas.openxmlformats.org/officeDocument/2006/relationships/hyperlink" Target="https://www2.bgs.ac.uk/mineralsuk/download/mineralProfiles/copper_profile.pdf" TargetMode="External"/><Relationship Id="rId35" Type="http://schemas.openxmlformats.org/officeDocument/2006/relationships/hyperlink" Target="https://www.usgs.gov/faqs/how-much-copper-has-been-found-world"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7" Type="http://schemas.openxmlformats.org/officeDocument/2006/relationships/image" Target="media/image31.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image" Target="media/image4.jpeg"/><Relationship Id="rId4" Type="http://schemas.openxmlformats.org/officeDocument/2006/relationships/image" Target="media/image30.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Copper production 2019</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B7D8-4F96-B2CA-B8596AB74859}"/>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B7D8-4F96-B2CA-B8596AB74859}"/>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B7D8-4F96-B2CA-B8596AB74859}"/>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B7D8-4F96-B2CA-B8596AB74859}"/>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B7D8-4F96-B2CA-B8596AB74859}"/>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B7D8-4F96-B2CA-B8596AB74859}"/>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B7D8-4F96-B2CA-B8596AB74859}"/>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B7D8-4F96-B2CA-B8596AB74859}"/>
              </c:ext>
            </c:extLst>
          </c:dPt>
          <c:dPt>
            <c:idx val="8"/>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1-B7D8-4F96-B2CA-B8596AB74859}"/>
              </c:ext>
            </c:extLst>
          </c:dPt>
          <c:dPt>
            <c:idx val="9"/>
            <c:bubble3D val="0"/>
            <c:spPr>
              <a:solidFill>
                <a:schemeClr val="accent4">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3-B7D8-4F96-B2CA-B8596AB74859}"/>
              </c:ext>
            </c:extLst>
          </c:dPt>
          <c:dPt>
            <c:idx val="10"/>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5-B7D8-4F96-B2CA-B8596AB7485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Sheet1!$A$2:$A$12</c:f>
              <c:strCache>
                <c:ptCount val="11"/>
                <c:pt idx="0">
                  <c:v>Australia</c:v>
                </c:pt>
                <c:pt idx="1">
                  <c:v>Chile</c:v>
                </c:pt>
                <c:pt idx="2">
                  <c:v>China</c:v>
                </c:pt>
                <c:pt idx="3">
                  <c:v>DRC</c:v>
                </c:pt>
                <c:pt idx="4">
                  <c:v>Indonesia</c:v>
                </c:pt>
                <c:pt idx="5">
                  <c:v>Mexico</c:v>
                </c:pt>
                <c:pt idx="6">
                  <c:v>Other</c:v>
                </c:pt>
                <c:pt idx="7">
                  <c:v>Peru</c:v>
                </c:pt>
                <c:pt idx="8">
                  <c:v>Russia</c:v>
                </c:pt>
                <c:pt idx="9">
                  <c:v>USA</c:v>
                </c:pt>
                <c:pt idx="10">
                  <c:v>Zambia</c:v>
                </c:pt>
              </c:strCache>
            </c:strRef>
          </c:cat>
          <c:val>
            <c:numRef>
              <c:f>Sheet1!$B$2:$B$12</c:f>
              <c:numCache>
                <c:formatCode>General</c:formatCode>
                <c:ptCount val="11"/>
                <c:pt idx="0">
                  <c:v>934055</c:v>
                </c:pt>
                <c:pt idx="1">
                  <c:v>5787400</c:v>
                </c:pt>
                <c:pt idx="2">
                  <c:v>1683700</c:v>
                </c:pt>
                <c:pt idx="3">
                  <c:v>1420386</c:v>
                </c:pt>
                <c:pt idx="4">
                  <c:v>351000</c:v>
                </c:pt>
                <c:pt idx="5">
                  <c:v>768542</c:v>
                </c:pt>
                <c:pt idx="6">
                  <c:v>4405143</c:v>
                </c:pt>
                <c:pt idx="7">
                  <c:v>2455440</c:v>
                </c:pt>
                <c:pt idx="8">
                  <c:v>813600</c:v>
                </c:pt>
                <c:pt idx="9">
                  <c:v>1260000</c:v>
                </c:pt>
                <c:pt idx="10">
                  <c:v>797518</c:v>
                </c:pt>
              </c:numCache>
            </c:numRef>
          </c:val>
          <c:extLst>
            <c:ext xmlns:c16="http://schemas.microsoft.com/office/drawing/2014/chart" uri="{C3380CC4-5D6E-409C-BE32-E72D297353CC}">
              <c16:uniqueId val="{00000016-B7D8-4F96-B2CA-B8596AB7485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6C5041-9055-44C4-A694-11E31729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269ED-6F34-4812-98E0-306DB9551C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4.xml><?xml version="1.0" encoding="utf-8"?>
<ds:datastoreItem xmlns:ds="http://schemas.openxmlformats.org/officeDocument/2006/customXml" ds:itemID="{E51543DA-E5FB-42A0-97AB-C341AECF0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2310</Words>
  <Characters>15122</Characters>
  <Application>Microsoft Office Word</Application>
  <DocSecurity>0</DocSecurity>
  <Lines>126</Lines>
  <Paragraphs>34</Paragraphs>
  <ScaleCrop>false</ScaleCrop>
  <Company/>
  <LinksUpToDate>false</LinksUpToDate>
  <CharactersWithSpaces>17398</CharactersWithSpaces>
  <SharedDoc>false</SharedDoc>
  <HLinks>
    <vt:vector size="102" baseType="variant">
      <vt:variant>
        <vt:i4>3407969</vt:i4>
      </vt:variant>
      <vt:variant>
        <vt:i4>48</vt:i4>
      </vt:variant>
      <vt:variant>
        <vt:i4>0</vt:i4>
      </vt:variant>
      <vt:variant>
        <vt:i4>5</vt:i4>
      </vt:variant>
      <vt:variant>
        <vt:lpwstr>https://www.usgs.gov/faqs/how-much-copper-has-been-found-world</vt:lpwstr>
      </vt:variant>
      <vt:variant>
        <vt:lpwstr/>
      </vt:variant>
      <vt:variant>
        <vt:i4>2293793</vt:i4>
      </vt:variant>
      <vt:variant>
        <vt:i4>45</vt:i4>
      </vt:variant>
      <vt:variant>
        <vt:i4>0</vt:i4>
      </vt:variant>
      <vt:variant>
        <vt:i4>5</vt:i4>
      </vt:variant>
      <vt:variant>
        <vt:lpwstr>https://www.statista.com/statistics/605533/distribution-of-global-copper-mine-production-by-select-country/</vt:lpwstr>
      </vt:variant>
      <vt:variant>
        <vt:lpwstr/>
      </vt:variant>
      <vt:variant>
        <vt:i4>4521988</vt:i4>
      </vt:variant>
      <vt:variant>
        <vt:i4>42</vt:i4>
      </vt:variant>
      <vt:variant>
        <vt:i4>0</vt:i4>
      </vt:variant>
      <vt:variant>
        <vt:i4>5</vt:i4>
      </vt:variant>
      <vt:variant>
        <vt:lpwstr>https://www2.bgs.ac.uk/mineralsUK/statistics/wms.cfc?method=listResults&amp;dataType=Production&amp;commodity=40&amp;dateFrom=2015&amp;dateTo=2019&amp;country=&amp;agreeToTsAndCs=agreed</vt:lpwstr>
      </vt:variant>
      <vt:variant>
        <vt:lpwstr/>
      </vt:variant>
      <vt:variant>
        <vt:i4>1048635</vt:i4>
      </vt:variant>
      <vt:variant>
        <vt:i4>39</vt:i4>
      </vt:variant>
      <vt:variant>
        <vt:i4>0</vt:i4>
      </vt:variant>
      <vt:variant>
        <vt:i4>5</vt:i4>
      </vt:variant>
      <vt:variant>
        <vt:lpwstr>https://www.researchgate.net/publication/309767544_STATE-OF-THE_ART_REPORT_ON_TECHNOLOGY_FOR_PRODUCING_RARE_METALS_IN_INDIA</vt:lpwstr>
      </vt:variant>
      <vt:variant>
        <vt:lpwstr/>
      </vt:variant>
      <vt:variant>
        <vt:i4>2162693</vt:i4>
      </vt:variant>
      <vt:variant>
        <vt:i4>36</vt:i4>
      </vt:variant>
      <vt:variant>
        <vt:i4>0</vt:i4>
      </vt:variant>
      <vt:variant>
        <vt:i4>5</vt:i4>
      </vt:variant>
      <vt:variant>
        <vt:lpwstr>https://www2.bgs.ac.uk/mineralsuk/download/mineralProfiles/copper_profile.pdf</vt:lpwstr>
      </vt:variant>
      <vt:variant>
        <vt:lpwstr/>
      </vt:variant>
      <vt:variant>
        <vt:i4>5898311</vt:i4>
      </vt:variant>
      <vt:variant>
        <vt:i4>33</vt:i4>
      </vt:variant>
      <vt:variant>
        <vt:i4>0</vt:i4>
      </vt:variant>
      <vt:variant>
        <vt:i4>5</vt:i4>
      </vt:variant>
      <vt:variant>
        <vt:lpwstr>https://pubs.usgs.gov/periodicals/mcs2021/mcs2021-copper.pdf</vt:lpwstr>
      </vt:variant>
      <vt:variant>
        <vt:lpwstr/>
      </vt:variant>
      <vt:variant>
        <vt:i4>1703956</vt:i4>
      </vt:variant>
      <vt:variant>
        <vt:i4>30</vt:i4>
      </vt:variant>
      <vt:variant>
        <vt:i4>0</vt:i4>
      </vt:variant>
      <vt:variant>
        <vt:i4>5</vt:i4>
      </vt:variant>
      <vt:variant>
        <vt:lpwstr>http://www.proactiveinvestors.co.uk/companies/news/918284/five-reasons-strongbow-explorations-latest-discovery-could-be-transformational-918284.html</vt:lpwstr>
      </vt:variant>
      <vt:variant>
        <vt:lpwstr/>
      </vt:variant>
      <vt:variant>
        <vt:i4>720957</vt:i4>
      </vt:variant>
      <vt:variant>
        <vt:i4>27</vt:i4>
      </vt:variant>
      <vt:variant>
        <vt:i4>0</vt:i4>
      </vt:variant>
      <vt:variant>
        <vt:i4>5</vt:i4>
      </vt:variant>
      <vt:variant>
        <vt:lpwstr>http://www.copper.org/publications/pub_list/pdf/A6191-ElectricVehicles-Factsheet.pdf</vt:lpwstr>
      </vt:variant>
      <vt:variant>
        <vt:lpwstr/>
      </vt:variant>
      <vt:variant>
        <vt:i4>3145781</vt:i4>
      </vt:variant>
      <vt:variant>
        <vt:i4>24</vt:i4>
      </vt:variant>
      <vt:variant>
        <vt:i4>0</vt:i4>
      </vt:variant>
      <vt:variant>
        <vt:i4>5</vt:i4>
      </vt:variant>
      <vt:variant>
        <vt:lpwstr>http://www.youtube.com/watch?v=wQ2Hp028VCE</vt:lpwstr>
      </vt:variant>
      <vt:variant>
        <vt:lpwstr/>
      </vt:variant>
      <vt:variant>
        <vt:i4>4980737</vt:i4>
      </vt:variant>
      <vt:variant>
        <vt:i4>21</vt:i4>
      </vt:variant>
      <vt:variant>
        <vt:i4>0</vt:i4>
      </vt:variant>
      <vt:variant>
        <vt:i4>5</vt:i4>
      </vt:variant>
      <vt:variant>
        <vt:lpwstr>http://www.theguardian.com/business/2020/apr/22/cornish-copper-find-metal-mining-industry</vt:lpwstr>
      </vt:variant>
      <vt:variant>
        <vt:lpwstr/>
      </vt:variant>
      <vt:variant>
        <vt:i4>3080301</vt:i4>
      </vt:variant>
      <vt:variant>
        <vt:i4>18</vt:i4>
      </vt:variant>
      <vt:variant>
        <vt:i4>0</vt:i4>
      </vt:variant>
      <vt:variant>
        <vt:i4>5</vt:i4>
      </vt:variant>
      <vt:variant>
        <vt:lpwstr>http://www.theconversation.com/travelling-through-deep-time-to-find-copper-for-a-clean-energy-future-163822</vt:lpwstr>
      </vt:variant>
      <vt:variant>
        <vt:lpwstr/>
      </vt:variant>
      <vt:variant>
        <vt:i4>917533</vt:i4>
      </vt:variant>
      <vt:variant>
        <vt:i4>15</vt:i4>
      </vt:variant>
      <vt:variant>
        <vt:i4>0</vt:i4>
      </vt:variant>
      <vt:variant>
        <vt:i4>5</vt:i4>
      </vt:variant>
      <vt:variant>
        <vt:lpwstr>http://www.economist.com/science-and-technology/2021/07/07/people-may-one-day-drill-for-copper-as-they-now-drill-for-oil</vt:lpwstr>
      </vt:variant>
      <vt:variant>
        <vt:lpwstr/>
      </vt:variant>
      <vt:variant>
        <vt:i4>720899</vt:i4>
      </vt:variant>
      <vt:variant>
        <vt:i4>12</vt:i4>
      </vt:variant>
      <vt:variant>
        <vt:i4>0</vt:i4>
      </vt:variant>
      <vt:variant>
        <vt:i4>5</vt:i4>
      </vt:variant>
      <vt:variant>
        <vt:lpwstr>http://nora.nerc.ac.uk/id/eprint/524956/</vt:lpwstr>
      </vt:variant>
      <vt:variant>
        <vt:lpwstr/>
      </vt:variant>
      <vt:variant>
        <vt:i4>5701651</vt:i4>
      </vt:variant>
      <vt:variant>
        <vt:i4>9</vt:i4>
      </vt:variant>
      <vt:variant>
        <vt:i4>0</vt:i4>
      </vt:variant>
      <vt:variant>
        <vt:i4>5</vt:i4>
      </vt:variant>
      <vt:variant>
        <vt:lpwstr>https://mrdata.usgs.gov/sir20105090z/map-us.html</vt:lpwstr>
      </vt:variant>
      <vt:variant>
        <vt:lpwstr>home</vt:lpwstr>
      </vt:variant>
      <vt:variant>
        <vt:i4>393298</vt:i4>
      </vt:variant>
      <vt:variant>
        <vt:i4>6</vt:i4>
      </vt:variant>
      <vt:variant>
        <vt:i4>0</vt:i4>
      </vt:variant>
      <vt:variant>
        <vt:i4>5</vt:i4>
      </vt:variant>
      <vt:variant>
        <vt:lpwstr>https://www.usgs.gov/media/images/global-copper-map-0</vt:lpwstr>
      </vt:variant>
      <vt:variant>
        <vt:lpwstr/>
      </vt:variant>
      <vt:variant>
        <vt:i4>2162693</vt:i4>
      </vt:variant>
      <vt:variant>
        <vt:i4>3</vt:i4>
      </vt:variant>
      <vt:variant>
        <vt:i4>0</vt:i4>
      </vt:variant>
      <vt:variant>
        <vt:i4>5</vt:i4>
      </vt:variant>
      <vt:variant>
        <vt:lpwstr>https://www2.bgs.ac.uk/mineralsuk/download/mineralProfiles/copper_profile.pdf</vt:lpwstr>
      </vt:variant>
      <vt:variant>
        <vt:lpwstr/>
      </vt:variant>
      <vt:variant>
        <vt:i4>5701663</vt:i4>
      </vt:variant>
      <vt:variant>
        <vt:i4>0</vt:i4>
      </vt:variant>
      <vt:variant>
        <vt:i4>0</vt:i4>
      </vt:variant>
      <vt:variant>
        <vt:i4>5</vt:i4>
      </vt:variant>
      <vt:variant>
        <vt:lpwstr>https://www.flickr.com/photos/tudedude/4167127175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2004-07-08T22:42:00Z</cp:lastPrinted>
  <dcterms:created xsi:type="dcterms:W3CDTF">2022-01-21T15:54:00Z</dcterms:created>
  <dcterms:modified xsi:type="dcterms:W3CDTF">2022-01-21T15:54:00Z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